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02" w:rsidRPr="006E226F" w:rsidRDefault="00C42002" w:rsidP="00C42002">
      <w:pPr>
        <w:jc w:val="center"/>
      </w:pPr>
      <w:r>
        <w:t>Муниципальное бюджетное</w:t>
      </w:r>
      <w:r w:rsidRPr="006E226F">
        <w:t xml:space="preserve"> общеобразовательное учреждение</w:t>
      </w:r>
    </w:p>
    <w:p w:rsidR="00C42002" w:rsidRPr="006E226F" w:rsidRDefault="00C42002" w:rsidP="00C42002">
      <w:pPr>
        <w:jc w:val="center"/>
      </w:pPr>
      <w:r>
        <w:t>Среднего общего образования «Школа №2 г</w:t>
      </w:r>
      <w:proofErr w:type="gramStart"/>
      <w:r>
        <w:t>.О</w:t>
      </w:r>
      <w:proofErr w:type="gramEnd"/>
      <w:r>
        <w:t>блучье»</w:t>
      </w:r>
    </w:p>
    <w:p w:rsidR="00C42002" w:rsidRPr="006E226F" w:rsidRDefault="00C42002" w:rsidP="00C42002"/>
    <w:p w:rsidR="00C42002" w:rsidRPr="006E226F" w:rsidRDefault="00C42002" w:rsidP="00C42002">
      <w:r w:rsidRPr="006E226F">
        <w:t>“Рассмотрено ”                            “Согласован</w:t>
      </w:r>
      <w:r>
        <w:t xml:space="preserve">о”                             </w:t>
      </w:r>
    </w:p>
    <w:p w:rsidR="00C42002" w:rsidRPr="00AC2245" w:rsidRDefault="00C42002" w:rsidP="00C42002">
      <w:r w:rsidRPr="00AC2245">
        <w:t>Руков</w:t>
      </w:r>
      <w:r>
        <w:t xml:space="preserve">одитель МО              </w:t>
      </w:r>
      <w:r w:rsidRPr="00AC2245">
        <w:t xml:space="preserve">        Заместитель директора</w:t>
      </w:r>
      <w:r>
        <w:t xml:space="preserve"> </w:t>
      </w:r>
      <w:r w:rsidRPr="00AC2245">
        <w:t xml:space="preserve">                 </w:t>
      </w:r>
    </w:p>
    <w:p w:rsidR="00C42002" w:rsidRPr="00AC2245" w:rsidRDefault="00C42002" w:rsidP="00C42002">
      <w:r w:rsidRPr="00AC2245">
        <w:t>___________</w:t>
      </w:r>
      <w:r>
        <w:t>______                     по УМ</w:t>
      </w:r>
      <w:r w:rsidRPr="00AC2245">
        <w:t xml:space="preserve">Р                                         </w:t>
      </w:r>
    </w:p>
    <w:p w:rsidR="00C42002" w:rsidRPr="00AC2245" w:rsidRDefault="00C42002" w:rsidP="00C42002">
      <w:r w:rsidRPr="00AC2245">
        <w:t xml:space="preserve">ФИО                                              ___________________                  </w:t>
      </w:r>
    </w:p>
    <w:p w:rsidR="00C42002" w:rsidRPr="006E226F" w:rsidRDefault="00C42002" w:rsidP="00C42002">
      <w:r w:rsidRPr="00AC2245">
        <w:t>протокол №</w:t>
      </w:r>
      <w:r w:rsidRPr="006E226F">
        <w:t>______</w:t>
      </w:r>
      <w:r w:rsidRPr="00AC2245">
        <w:t xml:space="preserve">  </w:t>
      </w:r>
      <w:r>
        <w:t xml:space="preserve">                     </w:t>
      </w:r>
      <w:r w:rsidRPr="00AC2245">
        <w:t xml:space="preserve"> ФИО                                              </w:t>
      </w:r>
    </w:p>
    <w:p w:rsidR="00C42002" w:rsidRDefault="00C42002" w:rsidP="00C42002">
      <w:r w:rsidRPr="006E226F">
        <w:t xml:space="preserve">от “___”_________                       от “____”___________                  </w:t>
      </w:r>
    </w:p>
    <w:p w:rsidR="00C42002" w:rsidRPr="001A63A9" w:rsidRDefault="00C42002" w:rsidP="00C42002"/>
    <w:p w:rsidR="00C42002" w:rsidRPr="001A63A9" w:rsidRDefault="00C42002" w:rsidP="00C42002"/>
    <w:p w:rsidR="00C42002" w:rsidRPr="001A63A9" w:rsidRDefault="00C42002" w:rsidP="00C42002"/>
    <w:p w:rsidR="00C42002" w:rsidRPr="001A63A9" w:rsidRDefault="00C42002" w:rsidP="00C42002"/>
    <w:p w:rsidR="00C42002" w:rsidRPr="006E226F" w:rsidRDefault="00C42002" w:rsidP="00C42002">
      <w:pPr>
        <w:spacing w:line="315" w:lineRule="atLeast"/>
        <w:jc w:val="center"/>
        <w:rPr>
          <w:color w:val="1E1E1E"/>
        </w:rPr>
      </w:pPr>
    </w:p>
    <w:p w:rsidR="00C42002" w:rsidRPr="006E226F" w:rsidRDefault="00C42002" w:rsidP="00C42002">
      <w:pPr>
        <w:spacing w:line="315" w:lineRule="atLeast"/>
        <w:jc w:val="center"/>
        <w:rPr>
          <w:color w:val="1E1E1E"/>
        </w:rPr>
      </w:pPr>
    </w:p>
    <w:p w:rsidR="00C42002" w:rsidRPr="006E226F" w:rsidRDefault="00C42002" w:rsidP="00C42002">
      <w:pPr>
        <w:spacing w:line="315" w:lineRule="atLeast"/>
        <w:jc w:val="center"/>
        <w:rPr>
          <w:color w:val="1E1E1E"/>
        </w:rPr>
      </w:pPr>
    </w:p>
    <w:p w:rsidR="00C42002" w:rsidRPr="006E226F" w:rsidRDefault="00C42002" w:rsidP="00C42002">
      <w:pPr>
        <w:spacing w:line="315" w:lineRule="atLeast"/>
        <w:jc w:val="center"/>
        <w:rPr>
          <w:color w:val="1E1E1E"/>
        </w:rPr>
      </w:pPr>
    </w:p>
    <w:p w:rsidR="00C42002" w:rsidRPr="00EF45CB" w:rsidRDefault="00C42002" w:rsidP="00C42002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Рабочая программа</w:t>
      </w:r>
    </w:p>
    <w:p w:rsidR="00C42002" w:rsidRDefault="00C42002" w:rsidP="00C42002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курса</w:t>
      </w:r>
    </w:p>
    <w:p w:rsidR="00C42002" w:rsidRPr="0042717D" w:rsidRDefault="00C42002" w:rsidP="00C42002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«Практикум по решению задач по математике»</w:t>
      </w:r>
    </w:p>
    <w:p w:rsidR="00C42002" w:rsidRPr="0042717D" w:rsidRDefault="00C42002" w:rsidP="00C42002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для   10</w:t>
      </w:r>
      <w:r w:rsidRPr="0042717D">
        <w:rPr>
          <w:color w:val="1E1E1E"/>
        </w:rPr>
        <w:t xml:space="preserve">     </w:t>
      </w:r>
      <w:r w:rsidRPr="00EF45CB">
        <w:rPr>
          <w:color w:val="1E1E1E"/>
        </w:rPr>
        <w:t>класса</w:t>
      </w:r>
    </w:p>
    <w:p w:rsidR="00C42002" w:rsidRDefault="00C42002" w:rsidP="00C42002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( уровень</w:t>
      </w:r>
      <w:r w:rsidRPr="00387575">
        <w:rPr>
          <w:color w:val="1E1E1E"/>
        </w:rPr>
        <w:t xml:space="preserve"> базовый</w:t>
      </w:r>
      <w:r>
        <w:rPr>
          <w:color w:val="1E1E1E"/>
        </w:rPr>
        <w:t>, общеобразовательный</w:t>
      </w:r>
      <w:r w:rsidRPr="00EF45CB">
        <w:rPr>
          <w:color w:val="1E1E1E"/>
        </w:rPr>
        <w:t>)</w:t>
      </w:r>
    </w:p>
    <w:p w:rsidR="00C42002" w:rsidRDefault="00C42002" w:rsidP="00C42002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  </w:t>
      </w:r>
      <w:r w:rsidRPr="00387575">
        <w:rPr>
          <w:color w:val="1E1E1E"/>
        </w:rPr>
        <w:t xml:space="preserve"> </w:t>
      </w:r>
      <w:r>
        <w:rPr>
          <w:color w:val="1E1E1E"/>
        </w:rPr>
        <w:t xml:space="preserve">Учитель </w:t>
      </w:r>
      <w:proofErr w:type="spellStart"/>
      <w:r>
        <w:rPr>
          <w:color w:val="1E1E1E"/>
        </w:rPr>
        <w:t>Мазурова</w:t>
      </w:r>
      <w:proofErr w:type="spellEnd"/>
      <w:r>
        <w:rPr>
          <w:color w:val="1E1E1E"/>
        </w:rPr>
        <w:t xml:space="preserve"> А.В. </w:t>
      </w:r>
    </w:p>
    <w:p w:rsidR="00C42002" w:rsidRPr="00EF45CB" w:rsidRDefault="00C42002" w:rsidP="00C42002">
      <w:pPr>
        <w:spacing w:line="315" w:lineRule="atLeast"/>
        <w:jc w:val="center"/>
        <w:rPr>
          <w:color w:val="1E1E1E"/>
        </w:rPr>
      </w:pPr>
    </w:p>
    <w:p w:rsidR="00C42002" w:rsidRPr="00EF45CB" w:rsidRDefault="00C42002" w:rsidP="00C42002">
      <w:r w:rsidRPr="00EF45CB">
        <w:rPr>
          <w:color w:val="1E1E1E"/>
        </w:rPr>
        <w:t xml:space="preserve">                              </w:t>
      </w:r>
      <w:r>
        <w:rPr>
          <w:color w:val="1E1E1E"/>
        </w:rPr>
        <w:t xml:space="preserve">                          </w:t>
      </w:r>
      <w:r w:rsidRPr="00387575">
        <w:rPr>
          <w:color w:val="1E1E1E"/>
        </w:rPr>
        <w:t xml:space="preserve"> </w:t>
      </w:r>
      <w:r>
        <w:rPr>
          <w:color w:val="1E1E1E"/>
        </w:rPr>
        <w:t xml:space="preserve">   2018-2019 </w:t>
      </w:r>
      <w:r w:rsidRPr="00EF45CB">
        <w:rPr>
          <w:color w:val="1E1E1E"/>
        </w:rPr>
        <w:t>учебный год</w:t>
      </w:r>
    </w:p>
    <w:p w:rsidR="00C42002" w:rsidRDefault="00C42002" w:rsidP="00C42002"/>
    <w:p w:rsidR="00C42002" w:rsidRPr="00387575" w:rsidRDefault="00C42002" w:rsidP="00C42002">
      <w:pPr>
        <w:spacing w:line="315" w:lineRule="atLeast"/>
        <w:jc w:val="center"/>
        <w:rPr>
          <w:color w:val="1E1E1E"/>
        </w:rPr>
      </w:pPr>
    </w:p>
    <w:p w:rsidR="00C42002" w:rsidRPr="00387575" w:rsidRDefault="00C42002" w:rsidP="00C42002">
      <w:pPr>
        <w:spacing w:line="315" w:lineRule="atLeast"/>
        <w:jc w:val="center"/>
        <w:rPr>
          <w:color w:val="1E1E1E"/>
        </w:rPr>
      </w:pPr>
    </w:p>
    <w:p w:rsidR="00C42002" w:rsidRPr="00387575" w:rsidRDefault="00C42002" w:rsidP="00C42002">
      <w:pPr>
        <w:spacing w:line="315" w:lineRule="atLeast"/>
        <w:jc w:val="center"/>
        <w:rPr>
          <w:color w:val="1E1E1E"/>
        </w:rPr>
      </w:pPr>
    </w:p>
    <w:p w:rsidR="00C42002" w:rsidRPr="00387575" w:rsidRDefault="00C42002" w:rsidP="00C42002">
      <w:pPr>
        <w:spacing w:line="315" w:lineRule="atLeast"/>
        <w:jc w:val="center"/>
        <w:rPr>
          <w:color w:val="1E1E1E"/>
        </w:rPr>
      </w:pPr>
    </w:p>
    <w:p w:rsidR="00C42002" w:rsidRPr="00EF45CB" w:rsidRDefault="00C42002" w:rsidP="00C42002">
      <w:pPr>
        <w:rPr>
          <w:b/>
          <w:sz w:val="20"/>
          <w:szCs w:val="20"/>
        </w:rPr>
      </w:pPr>
    </w:p>
    <w:p w:rsidR="00C42002" w:rsidRPr="00EF45CB" w:rsidRDefault="00C42002" w:rsidP="00C42002">
      <w:pPr>
        <w:rPr>
          <w:b/>
          <w:sz w:val="20"/>
          <w:szCs w:val="20"/>
        </w:rPr>
      </w:pPr>
    </w:p>
    <w:p w:rsidR="00C42002" w:rsidRPr="00EF45CB" w:rsidRDefault="00C42002" w:rsidP="00C42002">
      <w:pPr>
        <w:rPr>
          <w:b/>
          <w:sz w:val="20"/>
          <w:szCs w:val="20"/>
        </w:rPr>
      </w:pPr>
    </w:p>
    <w:p w:rsidR="00C42002" w:rsidRPr="00EF45CB" w:rsidRDefault="00C42002" w:rsidP="00C42002">
      <w:pPr>
        <w:rPr>
          <w:b/>
          <w:sz w:val="20"/>
          <w:szCs w:val="20"/>
        </w:rPr>
      </w:pPr>
    </w:p>
    <w:p w:rsidR="00C42002" w:rsidRPr="00EF45CB" w:rsidRDefault="00C42002" w:rsidP="00C42002">
      <w:pPr>
        <w:rPr>
          <w:b/>
          <w:sz w:val="20"/>
          <w:szCs w:val="20"/>
        </w:rPr>
      </w:pPr>
    </w:p>
    <w:p w:rsidR="00C42002" w:rsidRPr="00EF45CB" w:rsidRDefault="00C42002" w:rsidP="00C42002">
      <w:pPr>
        <w:rPr>
          <w:b/>
          <w:sz w:val="20"/>
          <w:szCs w:val="20"/>
        </w:rPr>
      </w:pPr>
    </w:p>
    <w:p w:rsidR="00C42002" w:rsidRPr="00EF45CB" w:rsidRDefault="00C42002" w:rsidP="00C42002">
      <w:pPr>
        <w:rPr>
          <w:b/>
          <w:sz w:val="20"/>
          <w:szCs w:val="20"/>
        </w:rPr>
      </w:pPr>
    </w:p>
    <w:p w:rsidR="00C42002" w:rsidRDefault="00C42002" w:rsidP="00C42002">
      <w:pPr>
        <w:rPr>
          <w:b/>
          <w:sz w:val="20"/>
          <w:szCs w:val="20"/>
        </w:rPr>
      </w:pPr>
    </w:p>
    <w:p w:rsidR="00C42002" w:rsidRDefault="00C42002" w:rsidP="00C42002">
      <w:pPr>
        <w:rPr>
          <w:b/>
          <w:sz w:val="20"/>
          <w:szCs w:val="20"/>
        </w:rPr>
      </w:pPr>
    </w:p>
    <w:p w:rsidR="00C42002" w:rsidRDefault="00C42002" w:rsidP="00C42002">
      <w:pPr>
        <w:rPr>
          <w:b/>
          <w:sz w:val="20"/>
          <w:szCs w:val="20"/>
        </w:rPr>
      </w:pPr>
    </w:p>
    <w:p w:rsidR="00C42002" w:rsidRDefault="00C42002" w:rsidP="00C42002">
      <w:pPr>
        <w:rPr>
          <w:b/>
          <w:sz w:val="20"/>
          <w:szCs w:val="20"/>
        </w:rPr>
      </w:pPr>
    </w:p>
    <w:p w:rsidR="00C42002" w:rsidRDefault="00C42002" w:rsidP="00C42002">
      <w:pPr>
        <w:rPr>
          <w:b/>
          <w:sz w:val="20"/>
          <w:szCs w:val="20"/>
        </w:rPr>
      </w:pPr>
    </w:p>
    <w:p w:rsidR="00C42002" w:rsidRPr="00EF45CB" w:rsidRDefault="00C42002" w:rsidP="00C42002">
      <w:pPr>
        <w:jc w:val="center"/>
        <w:rPr>
          <w:b/>
        </w:rPr>
      </w:pPr>
    </w:p>
    <w:p w:rsidR="00C42002" w:rsidRPr="00EF45CB" w:rsidRDefault="00C42002" w:rsidP="00C42002">
      <w:pPr>
        <w:jc w:val="center"/>
        <w:rPr>
          <w:b/>
        </w:rPr>
      </w:pPr>
    </w:p>
    <w:p w:rsidR="00C42002" w:rsidRPr="00EF45CB" w:rsidRDefault="00C42002" w:rsidP="00C42002">
      <w:pPr>
        <w:jc w:val="center"/>
        <w:rPr>
          <w:b/>
        </w:rPr>
      </w:pPr>
    </w:p>
    <w:p w:rsidR="00C42002" w:rsidRPr="00EF45CB" w:rsidRDefault="00C42002" w:rsidP="00C42002">
      <w:pPr>
        <w:jc w:val="center"/>
        <w:rPr>
          <w:b/>
        </w:rPr>
      </w:pPr>
    </w:p>
    <w:p w:rsidR="00C42002" w:rsidRDefault="00C42002" w:rsidP="00C42002">
      <w:pPr>
        <w:autoSpaceDE w:val="0"/>
        <w:autoSpaceDN w:val="0"/>
        <w:adjustRightInd w:val="0"/>
        <w:jc w:val="center"/>
        <w:rPr>
          <w:b/>
        </w:rPr>
      </w:pPr>
    </w:p>
    <w:p w:rsidR="00C42002" w:rsidRDefault="00C42002" w:rsidP="00C42002">
      <w:pPr>
        <w:autoSpaceDE w:val="0"/>
        <w:autoSpaceDN w:val="0"/>
        <w:adjustRightInd w:val="0"/>
        <w:jc w:val="center"/>
        <w:rPr>
          <w:b/>
        </w:rPr>
      </w:pPr>
    </w:p>
    <w:p w:rsidR="00C42002" w:rsidRDefault="00C42002" w:rsidP="00C42002">
      <w:pPr>
        <w:autoSpaceDE w:val="0"/>
        <w:autoSpaceDN w:val="0"/>
        <w:adjustRightInd w:val="0"/>
        <w:jc w:val="center"/>
        <w:rPr>
          <w:b/>
        </w:rPr>
      </w:pPr>
    </w:p>
    <w:p w:rsidR="00C42002" w:rsidRDefault="00C42002" w:rsidP="00C42002">
      <w:pPr>
        <w:autoSpaceDE w:val="0"/>
        <w:autoSpaceDN w:val="0"/>
        <w:adjustRightInd w:val="0"/>
        <w:jc w:val="center"/>
        <w:rPr>
          <w:b/>
        </w:rPr>
      </w:pPr>
    </w:p>
    <w:p w:rsidR="00C42002" w:rsidRDefault="00C42002" w:rsidP="00C42002">
      <w:pPr>
        <w:autoSpaceDE w:val="0"/>
        <w:autoSpaceDN w:val="0"/>
        <w:adjustRightInd w:val="0"/>
        <w:rPr>
          <w:rFonts w:cs="ArialNarrow"/>
          <w:b/>
        </w:rPr>
      </w:pPr>
    </w:p>
    <w:p w:rsidR="00C42002" w:rsidRDefault="00C42002" w:rsidP="00C42002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C42002" w:rsidRDefault="00C42002" w:rsidP="00C42002">
      <w:pPr>
        <w:autoSpaceDE w:val="0"/>
        <w:autoSpaceDN w:val="0"/>
        <w:adjustRightInd w:val="0"/>
        <w:rPr>
          <w:rFonts w:cs="ArialNarrow"/>
          <w:b/>
        </w:rPr>
      </w:pPr>
      <w:bookmarkStart w:id="0" w:name="_GoBack"/>
    </w:p>
    <w:p w:rsidR="00C42002" w:rsidRPr="00EF45CB" w:rsidRDefault="00C42002" w:rsidP="00C42002">
      <w:pPr>
        <w:autoSpaceDE w:val="0"/>
        <w:autoSpaceDN w:val="0"/>
        <w:adjustRightInd w:val="0"/>
        <w:rPr>
          <w:rFonts w:cs="ArialNarrow"/>
          <w:b/>
        </w:rPr>
      </w:pPr>
    </w:p>
    <w:bookmarkEnd w:id="0"/>
    <w:p w:rsidR="00C42002" w:rsidRPr="00382AFC" w:rsidRDefault="00C42002" w:rsidP="00C42002">
      <w:pPr>
        <w:ind w:left="708" w:firstLine="708"/>
        <w:jc w:val="center"/>
      </w:pPr>
      <w:r w:rsidRPr="00382AFC">
        <w:rPr>
          <w:b/>
        </w:rPr>
        <w:t>Пояснительная записка</w:t>
      </w:r>
    </w:p>
    <w:p w:rsidR="00C42002" w:rsidRDefault="00C42002" w:rsidP="00C42002">
      <w:pPr>
        <w:jc w:val="both"/>
        <w:rPr>
          <w:rStyle w:val="FontStyle28"/>
          <w:rFonts w:eastAsia="SimSun"/>
          <w:b/>
          <w:bCs/>
        </w:rPr>
      </w:pPr>
      <w:r w:rsidRPr="00382AFC">
        <w:t>Рабочая программа разработана на</w:t>
      </w:r>
      <w:r w:rsidRPr="0005611C">
        <w:t xml:space="preserve"> </w:t>
      </w:r>
      <w:r w:rsidRPr="0005611C">
        <w:rPr>
          <w:rStyle w:val="FontStyle28"/>
          <w:rFonts w:eastAsia="SimSun"/>
          <w:b/>
          <w:bCs/>
        </w:rPr>
        <w:t>основании нормативных правовых документов:</w:t>
      </w:r>
    </w:p>
    <w:p w:rsidR="00C42002" w:rsidRPr="003056FE" w:rsidRDefault="00C42002" w:rsidP="00C42002">
      <w:pPr>
        <w:ind w:firstLine="708"/>
        <w:jc w:val="both"/>
      </w:pPr>
      <w:r w:rsidRPr="003056FE">
        <w:rPr>
          <w:color w:val="000000"/>
        </w:rPr>
        <w:t>1.</w:t>
      </w:r>
      <w:r w:rsidRPr="003056FE">
        <w:rPr>
          <w:rStyle w:val="apple-converted-space"/>
          <w:color w:val="000000"/>
        </w:rPr>
        <w:t> </w:t>
      </w:r>
      <w:r w:rsidRPr="003056FE">
        <w:rPr>
          <w:color w:val="000000"/>
        </w:rPr>
        <w:t>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C42002" w:rsidRPr="003056FE" w:rsidRDefault="00C42002" w:rsidP="00C420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>2. </w:t>
      </w:r>
      <w:r w:rsidRPr="003056FE">
        <w:rPr>
          <w:rStyle w:val="apple-converted-space"/>
          <w:color w:val="000000"/>
        </w:rPr>
        <w:t> </w:t>
      </w:r>
      <w:r w:rsidRPr="003056FE">
        <w:rPr>
          <w:color w:val="000000"/>
        </w:rPr>
        <w:t>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C42002" w:rsidRPr="003056FE" w:rsidRDefault="00C42002" w:rsidP="00C4200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>3.</w:t>
      </w:r>
      <w:r w:rsidRPr="003056FE">
        <w:rPr>
          <w:rStyle w:val="apple-converted-space"/>
          <w:color w:val="000000"/>
        </w:rPr>
        <w:t> </w:t>
      </w:r>
      <w:r w:rsidRPr="003056FE">
        <w:rPr>
          <w:color w:val="000000"/>
        </w:rPr>
        <w:t xml:space="preserve">Примерная программа </w:t>
      </w:r>
      <w:r w:rsidRPr="003056FE">
        <w:t>среднего (полного) общего образования по</w:t>
      </w:r>
      <w:r w:rsidRPr="003056FE">
        <w:rPr>
          <w:rStyle w:val="apple-converted-space"/>
        </w:rPr>
        <w:t> </w:t>
      </w:r>
      <w:r w:rsidRPr="003056FE">
        <w:rPr>
          <w:shd w:val="clear" w:color="auto" w:fill="FFFFFF"/>
        </w:rPr>
        <w:t>математике</w:t>
      </w:r>
      <w:r w:rsidRPr="003056FE">
        <w:rPr>
          <w:rStyle w:val="apple-converted-space"/>
        </w:rPr>
        <w:t> </w:t>
      </w:r>
      <w:r w:rsidRPr="003056FE">
        <w:t>(письмо департамента государственной политики в образовании</w:t>
      </w:r>
      <w:r w:rsidRPr="003056FE">
        <w:rPr>
          <w:color w:val="000000"/>
        </w:rPr>
        <w:t xml:space="preserve"> </w:t>
      </w:r>
      <w:proofErr w:type="spellStart"/>
      <w:r w:rsidRPr="003056FE">
        <w:rPr>
          <w:color w:val="000000"/>
        </w:rPr>
        <w:t>МОиН</w:t>
      </w:r>
      <w:proofErr w:type="spellEnd"/>
      <w:r w:rsidRPr="003056FE">
        <w:rPr>
          <w:color w:val="000000"/>
        </w:rPr>
        <w:t xml:space="preserve"> РФ от 07.06.2005 г. № 03-1263);</w:t>
      </w:r>
    </w:p>
    <w:p w:rsidR="00C42002" w:rsidRPr="003056FE" w:rsidRDefault="00C42002" w:rsidP="00C420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 xml:space="preserve">4. Постановление Главного государственного санитарного врача РФ от 29 декабря 2010 г. № 189 «Об утверждении </w:t>
      </w:r>
      <w:proofErr w:type="spellStart"/>
      <w:r w:rsidRPr="003056FE">
        <w:rPr>
          <w:color w:val="000000"/>
        </w:rPr>
        <w:t>СанПиН</w:t>
      </w:r>
      <w:proofErr w:type="spellEnd"/>
      <w:r w:rsidRPr="003056FE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1999;</w:t>
      </w:r>
    </w:p>
    <w:p w:rsidR="00C42002" w:rsidRDefault="00C42002" w:rsidP="00C420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6FE">
        <w:rPr>
          <w:color w:val="000000"/>
        </w:rPr>
        <w:t>5.</w:t>
      </w:r>
      <w:r w:rsidRPr="003056FE">
        <w:rPr>
          <w:rStyle w:val="apple-converted-space"/>
          <w:color w:val="000000"/>
        </w:rPr>
        <w:t> </w:t>
      </w:r>
      <w:proofErr w:type="gramStart"/>
      <w:r w:rsidRPr="003056FE">
        <w:rPr>
          <w:color w:val="000000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  учебный год, утвержденный Министерством образования и науки Российской Федерации от 31. 03. 2014 № 253;</w:t>
      </w:r>
      <w:proofErr w:type="gramEnd"/>
    </w:p>
    <w:p w:rsidR="00C42002" w:rsidRDefault="00C42002" w:rsidP="00C4200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6.</w:t>
      </w:r>
      <w:r>
        <w:t>Приказ ОУ № 14\42от 20.05.2018</w:t>
      </w:r>
      <w:r w:rsidRPr="009A5587">
        <w:t xml:space="preserve"> «Об утверждении перечня уче</w:t>
      </w:r>
      <w:r>
        <w:t>бников и учебных пособий на 2016\17</w:t>
      </w:r>
      <w:r w:rsidRPr="009A5587">
        <w:t xml:space="preserve"> учебный год»</w:t>
      </w:r>
    </w:p>
    <w:p w:rsidR="00C42002" w:rsidRPr="00F65471" w:rsidRDefault="00C42002" w:rsidP="00C420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7. Приказ ОУ № 53\4 от 31.08.2018</w:t>
      </w:r>
      <w:r w:rsidRPr="009A5587">
        <w:t xml:space="preserve"> «Об утверждении  основной общеобразовательной </w:t>
      </w:r>
      <w:r>
        <w:rPr>
          <w:color w:val="000000"/>
          <w:sz w:val="23"/>
          <w:szCs w:val="23"/>
        </w:rPr>
        <w:t>программы основного общего образования, среднего общего образования (7-11 классы)</w:t>
      </w:r>
      <w:r w:rsidRPr="001042FC">
        <w:rPr>
          <w:color w:val="000000"/>
          <w:sz w:val="23"/>
          <w:szCs w:val="23"/>
        </w:rPr>
        <w:t>»</w:t>
      </w:r>
    </w:p>
    <w:p w:rsidR="00C42002" w:rsidRPr="00382AFC" w:rsidRDefault="00C42002" w:rsidP="00C42002">
      <w:pPr>
        <w:jc w:val="both"/>
      </w:pPr>
      <w:r w:rsidRPr="00382AFC">
        <w:rPr>
          <w:b/>
        </w:rPr>
        <w:t> Сведения о программе</w:t>
      </w:r>
      <w:r>
        <w:rPr>
          <w:b/>
        </w:rPr>
        <w:t>,</w:t>
      </w:r>
      <w:r w:rsidRPr="00382AFC">
        <w:rPr>
          <w:b/>
        </w:rPr>
        <w:t xml:space="preserve"> на основании которой разработана рабочая программа</w:t>
      </w:r>
      <w:r w:rsidRPr="00382AFC">
        <w:t>,</w:t>
      </w:r>
    </w:p>
    <w:p w:rsidR="00C94A96" w:rsidRPr="00C94A96" w:rsidRDefault="00C42002" w:rsidP="00C42002">
      <w:pPr>
        <w:pStyle w:val="a3"/>
        <w:spacing w:after="0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C94A96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</w:t>
      </w:r>
      <w:proofErr w:type="gramStart"/>
      <w:r w:rsidRPr="00C94A96">
        <w:rPr>
          <w:rFonts w:ascii="Times New Roman" w:hAnsi="Times New Roman" w:cs="Times New Roman"/>
          <w:color w:val="000000"/>
          <w:sz w:val="24"/>
          <w:szCs w:val="24"/>
        </w:rPr>
        <w:t>по математике составлена в соответствии  с федеральным компонентом государственного стандарта  общего  образования по математике на базовом уровне</w:t>
      </w:r>
      <w:proofErr w:type="gramEnd"/>
      <w:r w:rsidRPr="00C94A96">
        <w:rPr>
          <w:rFonts w:ascii="Times New Roman" w:hAnsi="Times New Roman" w:cs="Times New Roman"/>
          <w:color w:val="000000"/>
          <w:sz w:val="24"/>
          <w:szCs w:val="24"/>
        </w:rPr>
        <w:t xml:space="preserve">  на  основе программы </w:t>
      </w:r>
      <w:r w:rsidR="00C94A96" w:rsidRPr="00C94A96">
        <w:rPr>
          <w:rFonts w:ascii="Times New Roman" w:hAnsi="Times New Roman" w:cs="Times New Roman"/>
          <w:sz w:val="24"/>
          <w:szCs w:val="24"/>
        </w:rPr>
        <w:t>«Задачи по алгебре и началам математического анализа 10-11 класс» Саакян С.М., Гольдман А.М.,  и «Практикум по решению задач по математике 10-11 класс» Башмаков М.И. 2011</w:t>
      </w:r>
    </w:p>
    <w:p w:rsidR="00C42002" w:rsidRPr="00C42002" w:rsidRDefault="00C94A96" w:rsidP="00C42002">
      <w:pPr>
        <w:pStyle w:val="a3"/>
        <w:spacing w:after="0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C42002" w:rsidRPr="00C42002">
        <w:rPr>
          <w:rFonts w:ascii="Times New Roman" w:hAnsi="Times New Roman" w:cs="Times New Roman"/>
          <w:b/>
          <w:sz w:val="24"/>
          <w:szCs w:val="24"/>
        </w:rPr>
        <w:t xml:space="preserve">Цели и задачи, решаемые при реализации рабочей программы </w:t>
      </w:r>
    </w:p>
    <w:p w:rsidR="00C42002" w:rsidRDefault="00C42002" w:rsidP="00C42002">
      <w:pPr>
        <w:pStyle w:val="a3"/>
        <w:spacing w:after="0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7E">
        <w:rPr>
          <w:rFonts w:ascii="Times New Roman" w:hAnsi="Times New Roman" w:cs="Times New Roman"/>
          <w:b/>
          <w:sz w:val="24"/>
          <w:szCs w:val="24"/>
        </w:rPr>
        <w:t xml:space="preserve">Цели обучения: </w:t>
      </w:r>
    </w:p>
    <w:p w:rsidR="00A71E6E" w:rsidRPr="00A71E6E" w:rsidRDefault="00A71E6E" w:rsidP="00A71E6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E6E">
        <w:rPr>
          <w:rFonts w:ascii="Times New Roman" w:hAnsi="Times New Roman" w:cs="Times New Roman"/>
          <w:color w:val="000000"/>
          <w:sz w:val="24"/>
          <w:szCs w:val="24"/>
        </w:rPr>
        <w:t>обобщить,  систематизировать  и углубить знания учащихся о способах решения текстовых задач, задач на простейшие математические модели и на проценты, о решении уравнений и неравенств, задач с применением производной и интеграла, геометрических задач;</w:t>
      </w:r>
    </w:p>
    <w:p w:rsidR="00A71E6E" w:rsidRPr="00A71E6E" w:rsidRDefault="00A71E6E" w:rsidP="00A71E6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E6E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методами и приемами решения задач с параметрами,  с модулями;</w:t>
      </w:r>
    </w:p>
    <w:p w:rsidR="00A71E6E" w:rsidRPr="00A71E6E" w:rsidRDefault="00A71E6E" w:rsidP="00A71E6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E6E">
        <w:rPr>
          <w:rFonts w:ascii="Times New Roman" w:hAnsi="Times New Roman" w:cs="Times New Roman"/>
          <w:sz w:val="24"/>
          <w:szCs w:val="24"/>
        </w:rPr>
        <w:t xml:space="preserve">  сформировать умения применять полученные знания при решении  нестандартных задач, задач прикладного характера;</w:t>
      </w:r>
    </w:p>
    <w:p w:rsidR="00C94A96" w:rsidRPr="00C94A96" w:rsidRDefault="00C94A96" w:rsidP="00C94A96">
      <w:pPr>
        <w:suppressAutoHyphens/>
        <w:ind w:left="142" w:firstLine="567"/>
        <w:jc w:val="both"/>
      </w:pPr>
    </w:p>
    <w:p w:rsidR="00C94A96" w:rsidRPr="00E042E9" w:rsidRDefault="00C94A96" w:rsidP="00C94A96">
      <w:pPr>
        <w:widowControl w:val="0"/>
        <w:overflowPunct w:val="0"/>
        <w:autoSpaceDE w:val="0"/>
        <w:autoSpaceDN w:val="0"/>
        <w:adjustRightInd w:val="0"/>
        <w:ind w:left="513" w:right="-5"/>
        <w:jc w:val="both"/>
        <w:textAlignment w:val="baseline"/>
        <w:rPr>
          <w:b/>
          <w:lang w:val="en-US"/>
        </w:rPr>
      </w:pPr>
      <w:r w:rsidRPr="00E042E9">
        <w:rPr>
          <w:b/>
        </w:rPr>
        <w:t>Задачи обучения:</w:t>
      </w:r>
    </w:p>
    <w:p w:rsidR="00C94A96" w:rsidRPr="00C94A96" w:rsidRDefault="00C94A96" w:rsidP="00C94A96">
      <w:pPr>
        <w:numPr>
          <w:ilvl w:val="0"/>
          <w:numId w:val="2"/>
        </w:numPr>
        <w:suppressAutoHyphens/>
        <w:jc w:val="both"/>
      </w:pPr>
      <w:r w:rsidRPr="00C94A96">
        <w:t>повторить учебный материал по основным темам курса алгебры и начал анализа и геометрии;</w:t>
      </w:r>
    </w:p>
    <w:p w:rsidR="00C94A96" w:rsidRPr="00C94A96" w:rsidRDefault="00C94A96" w:rsidP="00C94A96">
      <w:pPr>
        <w:numPr>
          <w:ilvl w:val="0"/>
          <w:numId w:val="2"/>
        </w:numPr>
        <w:suppressAutoHyphens/>
        <w:jc w:val="both"/>
      </w:pPr>
      <w:r w:rsidRPr="00C94A96">
        <w:t>оказать практическую коррекционную помощь учащимся в изучении отдельных тем предмета;</w:t>
      </w:r>
    </w:p>
    <w:p w:rsidR="00C94A96" w:rsidRPr="00C94A96" w:rsidRDefault="00C94A96" w:rsidP="00C94A96">
      <w:pPr>
        <w:numPr>
          <w:ilvl w:val="0"/>
          <w:numId w:val="2"/>
        </w:numPr>
        <w:suppressAutoHyphens/>
        <w:jc w:val="both"/>
      </w:pPr>
      <w:r w:rsidRPr="00C94A96">
        <w:lastRenderedPageBreak/>
        <w:t>проводить тематический контроль на основе мониторинга выполнения учащимися типовых экзаменационных заданий;</w:t>
      </w:r>
    </w:p>
    <w:p w:rsidR="00C94A96" w:rsidRPr="00C94A96" w:rsidRDefault="00C94A96" w:rsidP="00C94A96">
      <w:pPr>
        <w:numPr>
          <w:ilvl w:val="0"/>
          <w:numId w:val="2"/>
        </w:numPr>
        <w:suppressAutoHyphens/>
        <w:jc w:val="both"/>
      </w:pPr>
      <w:r w:rsidRPr="00C94A96">
        <w:t>сформировать  у учащихся целостное представление о теме, ее значении в разделе математики, связи с другими темами;</w:t>
      </w:r>
    </w:p>
    <w:p w:rsidR="00C94A96" w:rsidRPr="00C94A96" w:rsidRDefault="00C94A96" w:rsidP="00C94A96">
      <w:pPr>
        <w:numPr>
          <w:ilvl w:val="0"/>
          <w:numId w:val="2"/>
        </w:numPr>
        <w:suppressAutoHyphens/>
        <w:jc w:val="both"/>
      </w:pPr>
      <w:r w:rsidRPr="00C94A96">
        <w:t>развивать аналитическое мышление,   память, кругозор, умение преодолевать трудности при решении более сложных задач;</w:t>
      </w:r>
    </w:p>
    <w:p w:rsidR="00C94A96" w:rsidRDefault="00C94A96" w:rsidP="00C94A96">
      <w:pPr>
        <w:numPr>
          <w:ilvl w:val="0"/>
          <w:numId w:val="2"/>
        </w:numPr>
        <w:suppressAutoHyphens/>
        <w:jc w:val="both"/>
      </w:pPr>
      <w:r w:rsidRPr="00C94A96">
        <w:t>сформировать навыки устной и письменной математической речи;</w:t>
      </w:r>
    </w:p>
    <w:p w:rsidR="00C94A96" w:rsidRDefault="00C94A96" w:rsidP="00C94A96">
      <w:pPr>
        <w:numPr>
          <w:ilvl w:val="0"/>
          <w:numId w:val="2"/>
        </w:numPr>
        <w:suppressAutoHyphens/>
        <w:jc w:val="both"/>
      </w:pPr>
      <w:r w:rsidRPr="00C94A96">
        <w:t xml:space="preserve">сформировать навык работы с научной литературой и  </w:t>
      </w:r>
      <w:proofErr w:type="spellStart"/>
      <w:r w:rsidRPr="00C94A96">
        <w:t>интернет-ресурсами</w:t>
      </w:r>
      <w:proofErr w:type="spellEnd"/>
      <w:r>
        <w:t>.</w:t>
      </w:r>
    </w:p>
    <w:p w:rsidR="00C94A96" w:rsidRDefault="00C94A96" w:rsidP="00C94A96">
      <w:pPr>
        <w:jc w:val="both"/>
        <w:rPr>
          <w:b/>
        </w:rPr>
      </w:pPr>
    </w:p>
    <w:p w:rsidR="00C94A96" w:rsidRDefault="00C94A96" w:rsidP="00C94A96">
      <w:pPr>
        <w:jc w:val="both"/>
        <w:rPr>
          <w:b/>
        </w:rPr>
      </w:pPr>
      <w:r>
        <w:rPr>
          <w:b/>
        </w:rPr>
        <w:t xml:space="preserve">Обоснование выбора </w:t>
      </w:r>
      <w:r w:rsidRPr="00772C08">
        <w:rPr>
          <w:b/>
        </w:rPr>
        <w:t>авторской для разработки рабочей</w:t>
      </w:r>
      <w:r w:rsidRPr="00894614">
        <w:rPr>
          <w:b/>
        </w:rPr>
        <w:t xml:space="preserve"> программы</w:t>
      </w:r>
    </w:p>
    <w:p w:rsidR="00C94A96" w:rsidRPr="00894614" w:rsidRDefault="00C94A96" w:rsidP="00C94A96">
      <w:pPr>
        <w:jc w:val="both"/>
        <w:rPr>
          <w:b/>
        </w:rPr>
      </w:pPr>
    </w:p>
    <w:p w:rsidR="00C94A96" w:rsidRPr="00894614" w:rsidRDefault="00C94A96" w:rsidP="00C94A96">
      <w:pPr>
        <w:numPr>
          <w:ilvl w:val="0"/>
          <w:numId w:val="3"/>
        </w:numPr>
        <w:jc w:val="both"/>
      </w:pPr>
      <w:r w:rsidRPr="00894614">
        <w:t>Соответствие данной программы требованиям действующего Государственного образовательного стандарта (2004 г)</w:t>
      </w:r>
    </w:p>
    <w:p w:rsidR="00C94A96" w:rsidRDefault="00C94A96" w:rsidP="00C94A96">
      <w:pPr>
        <w:numPr>
          <w:ilvl w:val="0"/>
          <w:numId w:val="3"/>
        </w:numPr>
        <w:jc w:val="both"/>
      </w:pPr>
      <w:r w:rsidRPr="00894614">
        <w:t>Наличие разнообразного теоретического материала и упражнений для базового уровня и задания повышенной сложности (олимпиадного типа)</w:t>
      </w:r>
    </w:p>
    <w:p w:rsidR="00C94A96" w:rsidRDefault="00C94A96" w:rsidP="00C94A96">
      <w:pPr>
        <w:jc w:val="both"/>
      </w:pPr>
    </w:p>
    <w:p w:rsidR="00C94A96" w:rsidRPr="00713CCC" w:rsidRDefault="00C94A96" w:rsidP="00C94A96">
      <w:pPr>
        <w:shd w:val="clear" w:color="auto" w:fill="FFFFFF"/>
        <w:autoSpaceDE w:val="0"/>
        <w:autoSpaceDN w:val="0"/>
        <w:adjustRightInd w:val="0"/>
        <w:jc w:val="both"/>
      </w:pPr>
      <w:r w:rsidRPr="00FA4388">
        <w:rPr>
          <w:b/>
        </w:rPr>
        <w:t xml:space="preserve">Информация о количестве учебных часов, на которое рассчитана рабочая программа </w:t>
      </w:r>
    </w:p>
    <w:p w:rsidR="00A71E6E" w:rsidRDefault="00C94A96" w:rsidP="00C94A96">
      <w:pPr>
        <w:jc w:val="both"/>
      </w:pPr>
      <w:r>
        <w:t xml:space="preserve">Согласно </w:t>
      </w:r>
      <w:r w:rsidRPr="007C1CB6">
        <w:t xml:space="preserve"> учебному плану</w:t>
      </w:r>
      <w:r w:rsidRPr="00772C08">
        <w:t xml:space="preserve"> школы</w:t>
      </w:r>
      <w:r w:rsidRPr="007C1CB6">
        <w:t xml:space="preserve"> на изучение </w:t>
      </w:r>
      <w:r>
        <w:t xml:space="preserve">курса </w:t>
      </w:r>
      <w:r w:rsidRPr="007C1CB6">
        <w:t>в</w:t>
      </w:r>
      <w:r>
        <w:t xml:space="preserve"> 10 классе на базовом уровне  отводится  35   часов из расчета 1 </w:t>
      </w:r>
      <w:r w:rsidR="00A71E6E">
        <w:t xml:space="preserve"> ч в неделю.</w:t>
      </w:r>
    </w:p>
    <w:p w:rsidR="00A71E6E" w:rsidRDefault="00C94A96" w:rsidP="00C94A96">
      <w:pPr>
        <w:jc w:val="both"/>
      </w:pPr>
      <w:r w:rsidRPr="007C1CB6">
        <w:t xml:space="preserve"> </w:t>
      </w:r>
    </w:p>
    <w:p w:rsidR="00C94A96" w:rsidRPr="00FA4388" w:rsidRDefault="00C94A96" w:rsidP="00C94A96">
      <w:pPr>
        <w:jc w:val="both"/>
        <w:rPr>
          <w:b/>
        </w:rPr>
      </w:pPr>
      <w:r w:rsidRPr="00FA4388">
        <w:rPr>
          <w:b/>
        </w:rPr>
        <w:t>Формы организации образовательного процесса, технологии обучения.</w:t>
      </w:r>
    </w:p>
    <w:p w:rsidR="00C94A96" w:rsidRPr="002007C8" w:rsidRDefault="00C94A96" w:rsidP="00C94A96">
      <w:pPr>
        <w:jc w:val="both"/>
      </w:pPr>
      <w:r w:rsidRPr="00FA4388">
        <w:t>Основная форма организации образовательного процесса – классно-урочная.</w:t>
      </w:r>
      <w:r>
        <w:t xml:space="preserve"> Формы уроков: у</w:t>
      </w:r>
      <w:r w:rsidRPr="00382AFC">
        <w:t>рок изучения нового материала, урок закрепления знаний, умений и навыков, комбинированный урок,  повторительно-обо</w:t>
      </w:r>
      <w:r>
        <w:t xml:space="preserve">бщающий урок, </w:t>
      </w:r>
      <w:r w:rsidRPr="00382AFC">
        <w:t xml:space="preserve"> урок-пра</w:t>
      </w:r>
      <w:r>
        <w:t>ктикум</w:t>
      </w:r>
      <w:r w:rsidRPr="00883340">
        <w:t>.</w:t>
      </w:r>
    </w:p>
    <w:p w:rsidR="00C94A96" w:rsidRDefault="00C94A96" w:rsidP="00C94A96">
      <w:pPr>
        <w:suppressAutoHyphens/>
        <w:ind w:left="1004"/>
        <w:jc w:val="both"/>
      </w:pPr>
    </w:p>
    <w:p w:rsidR="00A71E6E" w:rsidRPr="00382AFC" w:rsidRDefault="00A71E6E" w:rsidP="00A71E6E">
      <w:pPr>
        <w:jc w:val="both"/>
        <w:rPr>
          <w:b/>
        </w:rPr>
      </w:pPr>
      <w:r w:rsidRPr="00382AFC">
        <w:rPr>
          <w:b/>
        </w:rPr>
        <w:t xml:space="preserve">Виды и формы контроля </w:t>
      </w:r>
    </w:p>
    <w:p w:rsidR="00A71E6E" w:rsidRPr="00382AFC" w:rsidRDefault="00A71E6E" w:rsidP="00A71E6E">
      <w:pPr>
        <w:jc w:val="both"/>
      </w:pPr>
      <w:r>
        <w:t xml:space="preserve">Виды контроля: </w:t>
      </w:r>
      <w:proofErr w:type="gramStart"/>
      <w:r>
        <w:t>текущий</w:t>
      </w:r>
      <w:proofErr w:type="gramEnd"/>
      <w:r>
        <w:t>.</w:t>
      </w:r>
    </w:p>
    <w:p w:rsidR="00A71E6E" w:rsidRDefault="00A71E6E" w:rsidP="00A71E6E">
      <w:pPr>
        <w:jc w:val="both"/>
      </w:pPr>
      <w:r w:rsidRPr="00382AFC">
        <w:t xml:space="preserve">Формы </w:t>
      </w:r>
      <w:r w:rsidRPr="00952D7E">
        <w:t>контроля:</w:t>
      </w:r>
      <w:r w:rsidRPr="00382AFC">
        <w:t xml:space="preserve"> фронтальный, индивидуальный опрос, индивидуальная работа по карточкам, дифференцированная самостоятельная раб</w:t>
      </w:r>
      <w:r>
        <w:t>от</w:t>
      </w:r>
      <w:r w:rsidRPr="00382AFC">
        <w:t xml:space="preserve">. </w:t>
      </w:r>
    </w:p>
    <w:p w:rsidR="00A71E6E" w:rsidRPr="00382AFC" w:rsidRDefault="00A71E6E" w:rsidP="00A71E6E">
      <w:pPr>
        <w:jc w:val="both"/>
      </w:pPr>
      <w:r>
        <w:t>Промежуточная аттестация – контрольная работа.</w:t>
      </w: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A71E6E" w:rsidRDefault="00A71E6E" w:rsidP="00A71E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  <w:r>
        <w:rPr>
          <w:b/>
          <w:bCs/>
          <w:spacing w:val="16"/>
          <w:w w:val="123"/>
          <w:sz w:val="32"/>
          <w:szCs w:val="32"/>
        </w:rPr>
        <w:lastRenderedPageBreak/>
        <w:t xml:space="preserve">Содержание </w:t>
      </w:r>
      <w:r w:rsidRPr="002007C8">
        <w:rPr>
          <w:b/>
          <w:bCs/>
          <w:spacing w:val="16"/>
          <w:w w:val="123"/>
          <w:sz w:val="32"/>
          <w:szCs w:val="32"/>
        </w:rPr>
        <w:t>тем учебного предмета</w:t>
      </w:r>
      <w:r>
        <w:rPr>
          <w:b/>
          <w:bCs/>
          <w:spacing w:val="16"/>
          <w:w w:val="123"/>
          <w:sz w:val="32"/>
          <w:szCs w:val="32"/>
        </w:rPr>
        <w:t xml:space="preserve"> </w:t>
      </w:r>
    </w:p>
    <w:p w:rsidR="00A71E6E" w:rsidRDefault="00A71E6E" w:rsidP="00A71E6E">
      <w:pPr>
        <w:rPr>
          <w:sz w:val="32"/>
          <w:szCs w:val="32"/>
        </w:rPr>
      </w:pPr>
    </w:p>
    <w:p w:rsidR="00A71E6E" w:rsidRPr="00E43496" w:rsidRDefault="00A71E6E" w:rsidP="00A71E6E">
      <w:pPr>
        <w:spacing w:line="276" w:lineRule="auto"/>
        <w:rPr>
          <w:b/>
          <w:i/>
          <w:sz w:val="22"/>
          <w:szCs w:val="22"/>
        </w:rPr>
      </w:pPr>
      <w:r w:rsidRPr="00E43496">
        <w:rPr>
          <w:b/>
          <w:i/>
          <w:sz w:val="22"/>
          <w:szCs w:val="22"/>
        </w:rPr>
        <w:t>Числа, корни, степени (4 часа)</w:t>
      </w:r>
    </w:p>
    <w:p w:rsidR="00A71E6E" w:rsidRPr="00E43496" w:rsidRDefault="00A71E6E" w:rsidP="00A71E6E">
      <w:pPr>
        <w:spacing w:line="276" w:lineRule="auto"/>
        <w:jc w:val="both"/>
        <w:rPr>
          <w:b/>
          <w:sz w:val="22"/>
          <w:szCs w:val="22"/>
        </w:rPr>
      </w:pPr>
      <w:r w:rsidRPr="00E43496">
        <w:rPr>
          <w:iCs/>
          <w:sz w:val="22"/>
          <w:szCs w:val="22"/>
          <w:u w:val="single"/>
        </w:rPr>
        <w:t>Цель:</w:t>
      </w:r>
      <w:r w:rsidRPr="00E43496">
        <w:rPr>
          <w:iCs/>
          <w:sz w:val="22"/>
          <w:szCs w:val="22"/>
        </w:rPr>
        <w:t xml:space="preserve"> Обобщить, систематизировать и углубить знания  о  решении задач с целыми, действительными, рациональными и иррациональными числами, степенями с целым и рациональным  показателем,  задач с дробями, модулями  и на проценты.  Использовать приобретенные знания и умения в практической деятельности и повседневной жизни. </w:t>
      </w:r>
    </w:p>
    <w:p w:rsidR="00A71E6E" w:rsidRPr="00E43496" w:rsidRDefault="00A71E6E" w:rsidP="00A71E6E">
      <w:pPr>
        <w:tabs>
          <w:tab w:val="left" w:pos="6360"/>
        </w:tabs>
        <w:spacing w:line="276" w:lineRule="auto"/>
        <w:rPr>
          <w:b/>
          <w:i/>
          <w:sz w:val="22"/>
          <w:szCs w:val="22"/>
        </w:rPr>
      </w:pPr>
      <w:r w:rsidRPr="00E43496">
        <w:rPr>
          <w:b/>
          <w:i/>
          <w:sz w:val="22"/>
          <w:szCs w:val="22"/>
        </w:rPr>
        <w:t>Текстовые задачи и простейшие математические модели (4 часа.)</w:t>
      </w:r>
    </w:p>
    <w:p w:rsidR="00A71E6E" w:rsidRPr="00E43496" w:rsidRDefault="00A71E6E" w:rsidP="00A71E6E">
      <w:pPr>
        <w:spacing w:line="276" w:lineRule="auto"/>
        <w:jc w:val="both"/>
        <w:rPr>
          <w:b/>
          <w:sz w:val="22"/>
          <w:szCs w:val="22"/>
        </w:rPr>
      </w:pPr>
      <w:r w:rsidRPr="00E43496">
        <w:rPr>
          <w:iCs/>
          <w:sz w:val="22"/>
          <w:szCs w:val="22"/>
        </w:rPr>
        <w:t xml:space="preserve"> </w:t>
      </w:r>
      <w:r w:rsidRPr="00E43496">
        <w:rPr>
          <w:iCs/>
          <w:sz w:val="22"/>
          <w:szCs w:val="22"/>
          <w:u w:val="single"/>
        </w:rPr>
        <w:t>Цель:</w:t>
      </w:r>
      <w:r w:rsidRPr="00E43496">
        <w:rPr>
          <w:iCs/>
          <w:sz w:val="22"/>
          <w:szCs w:val="22"/>
        </w:rPr>
        <w:t xml:space="preserve"> Обобщить, систематизировать и углубить знания о решении текстовых задачах и их применении в различных сферах деятельности человека. </w:t>
      </w:r>
      <w:r w:rsidRPr="00E43496">
        <w:rPr>
          <w:sz w:val="22"/>
          <w:szCs w:val="22"/>
        </w:rPr>
        <w:t xml:space="preserve">Познакомить со способами  построения и исследования простейших математических моделей, с методами </w:t>
      </w:r>
      <w:r>
        <w:rPr>
          <w:sz w:val="22"/>
          <w:szCs w:val="22"/>
        </w:rPr>
        <w:t xml:space="preserve">решения  задач ЕГЭ типа В12 </w:t>
      </w:r>
      <w:r w:rsidRPr="00E43496">
        <w:rPr>
          <w:sz w:val="22"/>
          <w:szCs w:val="22"/>
        </w:rPr>
        <w:t>.</w:t>
      </w:r>
    </w:p>
    <w:p w:rsidR="00A71E6E" w:rsidRPr="00E43496" w:rsidRDefault="00A71E6E" w:rsidP="00A71E6E">
      <w:pPr>
        <w:tabs>
          <w:tab w:val="left" w:pos="6360"/>
        </w:tabs>
        <w:spacing w:line="276" w:lineRule="auto"/>
        <w:rPr>
          <w:b/>
          <w:i/>
          <w:sz w:val="22"/>
          <w:szCs w:val="22"/>
        </w:rPr>
      </w:pPr>
      <w:r w:rsidRPr="00E43496">
        <w:rPr>
          <w:b/>
          <w:i/>
          <w:sz w:val="22"/>
          <w:szCs w:val="22"/>
        </w:rPr>
        <w:t>Уравнения и неравенства (8 часов).</w:t>
      </w:r>
    </w:p>
    <w:p w:rsidR="00A71E6E" w:rsidRPr="00E43496" w:rsidRDefault="00A71E6E" w:rsidP="00A71E6E">
      <w:pPr>
        <w:spacing w:line="276" w:lineRule="auto"/>
        <w:jc w:val="both"/>
        <w:rPr>
          <w:iCs/>
          <w:sz w:val="22"/>
          <w:szCs w:val="22"/>
        </w:rPr>
      </w:pPr>
      <w:r w:rsidRPr="00E43496">
        <w:rPr>
          <w:iCs/>
          <w:sz w:val="22"/>
          <w:szCs w:val="22"/>
          <w:u w:val="single"/>
        </w:rPr>
        <w:t>Цель:</w:t>
      </w:r>
      <w:r w:rsidRPr="00E43496">
        <w:rPr>
          <w:iCs/>
          <w:sz w:val="22"/>
          <w:szCs w:val="22"/>
        </w:rPr>
        <w:t xml:space="preserve"> Обобщить, систематизировать и углубить знания о рациональных, иррациональных, показательных, логарифмических, тригонометрических уравнениях и неравенствах, системах уравнений, уравнениях с модулем, рациональных неравенствах и системах неравенств, об использовании свой</w:t>
      </w:r>
      <w:proofErr w:type="gramStart"/>
      <w:r w:rsidRPr="00E43496">
        <w:rPr>
          <w:iCs/>
          <w:sz w:val="22"/>
          <w:szCs w:val="22"/>
        </w:rPr>
        <w:t>ств гр</w:t>
      </w:r>
      <w:proofErr w:type="gramEnd"/>
      <w:r w:rsidRPr="00E43496">
        <w:rPr>
          <w:iCs/>
          <w:sz w:val="22"/>
          <w:szCs w:val="22"/>
        </w:rPr>
        <w:t>афиков функций при решении уравнений и неравенств. Ознакомить с применением математических методов для решения содержательных задач из различных областей науки и практики, с использованием показательных и логарифмических уравнений для расчета задач по физике по теме «Ядер</w:t>
      </w:r>
      <w:r>
        <w:rPr>
          <w:iCs/>
          <w:sz w:val="22"/>
          <w:szCs w:val="22"/>
        </w:rPr>
        <w:t>ная физика»</w:t>
      </w:r>
      <w:r w:rsidRPr="00E43496">
        <w:rPr>
          <w:iCs/>
          <w:sz w:val="22"/>
          <w:szCs w:val="22"/>
        </w:rPr>
        <w:t>.</w:t>
      </w:r>
    </w:p>
    <w:p w:rsidR="00A71E6E" w:rsidRPr="00E43496" w:rsidRDefault="00971C90" w:rsidP="00A71E6E">
      <w:pPr>
        <w:tabs>
          <w:tab w:val="left" w:pos="6360"/>
        </w:tabs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Параметры (3час</w:t>
      </w:r>
      <w:r w:rsidR="00A71E6E" w:rsidRPr="00E43496">
        <w:rPr>
          <w:b/>
          <w:i/>
          <w:sz w:val="22"/>
          <w:szCs w:val="22"/>
        </w:rPr>
        <w:t>)</w:t>
      </w:r>
    </w:p>
    <w:p w:rsidR="00A71E6E" w:rsidRPr="00A71E6E" w:rsidRDefault="00A71E6E" w:rsidP="00A71E6E">
      <w:pPr>
        <w:spacing w:line="276" w:lineRule="auto"/>
        <w:jc w:val="both"/>
        <w:rPr>
          <w:sz w:val="22"/>
          <w:szCs w:val="22"/>
        </w:rPr>
      </w:pPr>
      <w:r w:rsidRPr="00E43496">
        <w:rPr>
          <w:sz w:val="22"/>
          <w:szCs w:val="22"/>
          <w:u w:val="single"/>
        </w:rPr>
        <w:t xml:space="preserve"> Цель:</w:t>
      </w:r>
      <w:r w:rsidRPr="00E43496">
        <w:rPr>
          <w:sz w:val="22"/>
          <w:szCs w:val="22"/>
        </w:rPr>
        <w:t xml:space="preserve"> Познакомить с  решением линейных и квадратных уравнений и неравенств с параметрами, с решение заданий ЕГЭ типа С5. </w:t>
      </w:r>
    </w:p>
    <w:p w:rsidR="00A71E6E" w:rsidRPr="00E43496" w:rsidRDefault="00A71E6E" w:rsidP="00A71E6E">
      <w:pPr>
        <w:spacing w:line="276" w:lineRule="auto"/>
        <w:rPr>
          <w:iCs/>
          <w:sz w:val="22"/>
          <w:szCs w:val="22"/>
        </w:rPr>
      </w:pPr>
      <w:r w:rsidRPr="00E43496">
        <w:rPr>
          <w:b/>
          <w:i/>
          <w:iCs/>
          <w:sz w:val="22"/>
          <w:szCs w:val="22"/>
        </w:rPr>
        <w:t>Планиметрия (3 час</w:t>
      </w:r>
      <w:r w:rsidRPr="00E43496">
        <w:rPr>
          <w:iCs/>
          <w:sz w:val="22"/>
          <w:szCs w:val="22"/>
        </w:rPr>
        <w:t xml:space="preserve">). </w:t>
      </w:r>
    </w:p>
    <w:p w:rsidR="00A71E6E" w:rsidRPr="00E43496" w:rsidRDefault="00A71E6E" w:rsidP="00A71E6E">
      <w:pPr>
        <w:spacing w:line="276" w:lineRule="auto"/>
        <w:jc w:val="both"/>
        <w:rPr>
          <w:iCs/>
          <w:sz w:val="22"/>
          <w:szCs w:val="22"/>
        </w:rPr>
      </w:pPr>
      <w:r w:rsidRPr="00E43496">
        <w:rPr>
          <w:iCs/>
          <w:sz w:val="22"/>
          <w:szCs w:val="22"/>
          <w:u w:val="single"/>
        </w:rPr>
        <w:t>Цель:</w:t>
      </w:r>
      <w:r w:rsidRPr="00E43496">
        <w:rPr>
          <w:iCs/>
          <w:sz w:val="22"/>
          <w:szCs w:val="22"/>
        </w:rPr>
        <w:t xml:space="preserve"> Обобщить, систематизировать  и углубить  знания о треугольниках, четырехугольниках, окружности, круге, многоугольниках, координатах и векторах. Познакомить с решением заданий ЕГЭ типа  С</w:t>
      </w:r>
      <w:proofErr w:type="gramStart"/>
      <w:r w:rsidRPr="00E43496">
        <w:rPr>
          <w:iCs/>
          <w:sz w:val="22"/>
          <w:szCs w:val="22"/>
        </w:rPr>
        <w:t>4</w:t>
      </w:r>
      <w:proofErr w:type="gramEnd"/>
      <w:r w:rsidRPr="00E43496">
        <w:rPr>
          <w:iCs/>
          <w:sz w:val="22"/>
          <w:szCs w:val="22"/>
        </w:rPr>
        <w:t>.</w:t>
      </w:r>
    </w:p>
    <w:p w:rsidR="00A71E6E" w:rsidRPr="00E43496" w:rsidRDefault="00A71E6E" w:rsidP="00A71E6E">
      <w:pPr>
        <w:spacing w:line="276" w:lineRule="auto"/>
        <w:rPr>
          <w:b/>
          <w:i/>
          <w:iCs/>
          <w:sz w:val="22"/>
          <w:szCs w:val="22"/>
        </w:rPr>
      </w:pPr>
      <w:r w:rsidRPr="00E43496">
        <w:rPr>
          <w:b/>
          <w:i/>
          <w:iCs/>
          <w:sz w:val="22"/>
          <w:szCs w:val="22"/>
        </w:rPr>
        <w:t>Стереометрия (4 часа).</w:t>
      </w:r>
    </w:p>
    <w:p w:rsidR="00A71E6E" w:rsidRDefault="00A71E6E" w:rsidP="00A71E6E">
      <w:pPr>
        <w:spacing w:line="276" w:lineRule="auto"/>
        <w:jc w:val="both"/>
        <w:rPr>
          <w:iCs/>
          <w:sz w:val="22"/>
          <w:szCs w:val="22"/>
        </w:rPr>
      </w:pPr>
      <w:r w:rsidRPr="00E43496">
        <w:rPr>
          <w:iCs/>
          <w:sz w:val="22"/>
          <w:szCs w:val="22"/>
        </w:rPr>
        <w:t xml:space="preserve"> </w:t>
      </w:r>
      <w:r w:rsidRPr="00E43496">
        <w:rPr>
          <w:iCs/>
          <w:sz w:val="22"/>
          <w:szCs w:val="22"/>
          <w:u w:val="single"/>
        </w:rPr>
        <w:t>Цель:</w:t>
      </w:r>
      <w:r w:rsidRPr="00E43496">
        <w:rPr>
          <w:iCs/>
          <w:sz w:val="22"/>
          <w:szCs w:val="22"/>
        </w:rPr>
        <w:t xml:space="preserve"> Обобщить, систематизировать  и углубить знания о прямых,  плоскостях  и векторах в пространстве, многогранниках, телах  вращения. Ознакомить с приемами решения  стереометрических задач повышенной сложности,  с решением заданий ЕГЭ типа С</w:t>
      </w:r>
      <w:proofErr w:type="gramStart"/>
      <w:r w:rsidRPr="00E43496">
        <w:rPr>
          <w:iCs/>
          <w:sz w:val="22"/>
          <w:szCs w:val="22"/>
        </w:rPr>
        <w:t>2</w:t>
      </w:r>
      <w:proofErr w:type="gramEnd"/>
      <w:r w:rsidRPr="00E43496">
        <w:rPr>
          <w:iCs/>
          <w:sz w:val="22"/>
          <w:szCs w:val="22"/>
        </w:rPr>
        <w:t>.</w:t>
      </w:r>
    </w:p>
    <w:p w:rsidR="00971C90" w:rsidRPr="00E43496" w:rsidRDefault="00971C90" w:rsidP="00971C90">
      <w:pPr>
        <w:tabs>
          <w:tab w:val="left" w:pos="6360"/>
        </w:tabs>
        <w:spacing w:line="276" w:lineRule="auto"/>
        <w:rPr>
          <w:b/>
          <w:i/>
          <w:sz w:val="22"/>
          <w:szCs w:val="22"/>
        </w:rPr>
      </w:pPr>
      <w:r w:rsidRPr="00E43496">
        <w:rPr>
          <w:b/>
          <w:i/>
          <w:sz w:val="22"/>
          <w:szCs w:val="22"/>
        </w:rPr>
        <w:t>Тригонометрические функции и</w:t>
      </w:r>
      <w:r>
        <w:rPr>
          <w:b/>
          <w:i/>
          <w:sz w:val="22"/>
          <w:szCs w:val="22"/>
        </w:rPr>
        <w:t xml:space="preserve"> тригонометрические выражения (6 часов</w:t>
      </w:r>
      <w:r w:rsidRPr="00E43496">
        <w:rPr>
          <w:b/>
          <w:i/>
          <w:sz w:val="22"/>
          <w:szCs w:val="22"/>
        </w:rPr>
        <w:t>).</w:t>
      </w:r>
    </w:p>
    <w:p w:rsidR="00971C90" w:rsidRPr="00E43496" w:rsidRDefault="00971C90" w:rsidP="00971C90">
      <w:pPr>
        <w:spacing w:line="276" w:lineRule="auto"/>
        <w:jc w:val="both"/>
        <w:rPr>
          <w:iCs/>
          <w:sz w:val="22"/>
          <w:szCs w:val="22"/>
        </w:rPr>
      </w:pPr>
      <w:r w:rsidRPr="00E43496">
        <w:rPr>
          <w:iCs/>
          <w:sz w:val="22"/>
          <w:szCs w:val="22"/>
          <w:u w:val="single"/>
        </w:rPr>
        <w:t>Цель:</w:t>
      </w:r>
      <w:r w:rsidRPr="00E43496">
        <w:rPr>
          <w:iCs/>
          <w:sz w:val="22"/>
          <w:szCs w:val="22"/>
        </w:rPr>
        <w:t xml:space="preserve"> Обобщить, систематизировать и углубить умения вычислять значения тригонометрических функций и выполнять преобразования тригонометрических выражений. Ознакомить с применением знаний о тригонометрических функциях при решении задач повышенной сложности по физике по темам «Механика»</w:t>
      </w:r>
      <w:proofErr w:type="gramStart"/>
      <w:r w:rsidRPr="00E43496">
        <w:rPr>
          <w:iCs/>
          <w:sz w:val="22"/>
          <w:szCs w:val="22"/>
        </w:rPr>
        <w:t>,«</w:t>
      </w:r>
      <w:proofErr w:type="gramEnd"/>
      <w:r w:rsidRPr="00E43496">
        <w:rPr>
          <w:iCs/>
          <w:sz w:val="22"/>
          <w:szCs w:val="22"/>
        </w:rPr>
        <w:t>Электричество» и «Магнетизм».</w:t>
      </w:r>
    </w:p>
    <w:p w:rsidR="00971C90" w:rsidRPr="00E43496" w:rsidRDefault="00971C90" w:rsidP="00A71E6E">
      <w:pPr>
        <w:spacing w:line="276" w:lineRule="auto"/>
        <w:jc w:val="both"/>
        <w:rPr>
          <w:iCs/>
          <w:sz w:val="22"/>
          <w:szCs w:val="22"/>
        </w:rPr>
      </w:pPr>
    </w:p>
    <w:p w:rsidR="00A71E6E" w:rsidRPr="00E43496" w:rsidRDefault="00A71E6E" w:rsidP="00A71E6E">
      <w:pPr>
        <w:spacing w:line="276" w:lineRule="auto"/>
        <w:rPr>
          <w:b/>
          <w:i/>
          <w:sz w:val="22"/>
          <w:szCs w:val="22"/>
        </w:rPr>
      </w:pPr>
      <w:r w:rsidRPr="00E43496">
        <w:rPr>
          <w:b/>
          <w:i/>
          <w:sz w:val="22"/>
          <w:szCs w:val="22"/>
        </w:rPr>
        <w:t>Итоговое занятие (</w:t>
      </w:r>
      <w:r>
        <w:rPr>
          <w:b/>
          <w:i/>
          <w:sz w:val="22"/>
          <w:szCs w:val="22"/>
        </w:rPr>
        <w:t>3</w:t>
      </w:r>
      <w:r w:rsidRPr="00E43496">
        <w:rPr>
          <w:b/>
          <w:i/>
          <w:sz w:val="22"/>
          <w:szCs w:val="22"/>
        </w:rPr>
        <w:t xml:space="preserve"> часа)</w:t>
      </w:r>
    </w:p>
    <w:p w:rsidR="00A71E6E" w:rsidRPr="00E43496" w:rsidRDefault="00A71E6E" w:rsidP="00A71E6E">
      <w:pPr>
        <w:spacing w:line="276" w:lineRule="auto"/>
        <w:jc w:val="both"/>
        <w:rPr>
          <w:sz w:val="22"/>
          <w:szCs w:val="22"/>
        </w:rPr>
      </w:pPr>
      <w:r w:rsidRPr="00E43496">
        <w:rPr>
          <w:sz w:val="22"/>
          <w:szCs w:val="22"/>
        </w:rPr>
        <w:t>Аттестация учащихся.</w:t>
      </w:r>
    </w:p>
    <w:p w:rsidR="00A71E6E" w:rsidRDefault="00A71E6E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A71E6E" w:rsidRDefault="00A71E6E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A71E6E" w:rsidRPr="00E43496" w:rsidRDefault="00A71E6E" w:rsidP="00A71E6E">
      <w:pPr>
        <w:rPr>
          <w:b/>
        </w:rPr>
      </w:pPr>
      <w:r w:rsidRPr="00E43496">
        <w:rPr>
          <w:b/>
        </w:rPr>
        <w:lastRenderedPageBreak/>
        <w:t>В результате изучения курса учащиеся должны знать / уметь:</w:t>
      </w:r>
    </w:p>
    <w:p w:rsidR="00A71E6E" w:rsidRPr="00E43496" w:rsidRDefault="00A71E6E" w:rsidP="005829C8">
      <w:pPr>
        <w:spacing w:line="276" w:lineRule="auto"/>
        <w:rPr>
          <w:b/>
        </w:rPr>
      </w:pPr>
    </w:p>
    <w:p w:rsidR="00A71E6E" w:rsidRPr="00E43496" w:rsidRDefault="00A71E6E" w:rsidP="005829C8">
      <w:pPr>
        <w:spacing w:line="276" w:lineRule="auto"/>
        <w:rPr>
          <w:sz w:val="22"/>
          <w:szCs w:val="22"/>
        </w:rPr>
      </w:pPr>
      <w:r w:rsidRPr="00E43496">
        <w:rPr>
          <w:sz w:val="22"/>
          <w:szCs w:val="22"/>
        </w:rPr>
        <w:t>-проводить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71E6E" w:rsidRPr="00E43496" w:rsidRDefault="00A71E6E" w:rsidP="005829C8">
      <w:pPr>
        <w:spacing w:line="276" w:lineRule="auto"/>
        <w:rPr>
          <w:sz w:val="22"/>
          <w:szCs w:val="22"/>
        </w:rPr>
      </w:pPr>
      <w:r w:rsidRPr="00E43496">
        <w:rPr>
          <w:sz w:val="22"/>
          <w:szCs w:val="22"/>
        </w:rPr>
        <w:t>- моделировать реальные ситуации на языке алгебры, составлять уравнения и неравенства по условию задачи;</w:t>
      </w:r>
    </w:p>
    <w:p w:rsidR="00A71E6E" w:rsidRPr="00E43496" w:rsidRDefault="00A71E6E" w:rsidP="005829C8">
      <w:pPr>
        <w:spacing w:line="276" w:lineRule="auto"/>
        <w:rPr>
          <w:sz w:val="22"/>
          <w:szCs w:val="22"/>
        </w:rPr>
      </w:pPr>
      <w:r w:rsidRPr="00E43496">
        <w:rPr>
          <w:sz w:val="22"/>
          <w:szCs w:val="22"/>
        </w:rPr>
        <w:t>- решать рациональные, иррациональные, тригонометрические, показательные и логарифмические уравнения, неравенства, системы уравнений и неравенств;</w:t>
      </w:r>
    </w:p>
    <w:p w:rsidR="00A71E6E" w:rsidRPr="00E43496" w:rsidRDefault="00A71E6E" w:rsidP="005829C8">
      <w:pPr>
        <w:spacing w:line="276" w:lineRule="auto"/>
        <w:rPr>
          <w:sz w:val="22"/>
          <w:szCs w:val="22"/>
        </w:rPr>
      </w:pPr>
      <w:r w:rsidRPr="00E43496">
        <w:rPr>
          <w:sz w:val="22"/>
          <w:szCs w:val="22"/>
        </w:rPr>
        <w:t>-  решать задачи  с параметрами и модулями;</w:t>
      </w:r>
    </w:p>
    <w:p w:rsidR="00A71E6E" w:rsidRPr="00E43496" w:rsidRDefault="00A71E6E" w:rsidP="005829C8">
      <w:pPr>
        <w:spacing w:line="276" w:lineRule="auto"/>
        <w:rPr>
          <w:sz w:val="22"/>
          <w:szCs w:val="22"/>
        </w:rPr>
      </w:pPr>
      <w:r w:rsidRPr="00E43496">
        <w:rPr>
          <w:sz w:val="22"/>
          <w:szCs w:val="22"/>
        </w:rPr>
        <w:t>- решать практические задачи, связанные с нахождением геометрических, алгебраических величин, применяя изученные математические формулы, уравнения и неравенства;</w:t>
      </w:r>
    </w:p>
    <w:p w:rsidR="00A71E6E" w:rsidRPr="00E43496" w:rsidRDefault="00A71E6E" w:rsidP="005829C8">
      <w:pPr>
        <w:spacing w:line="276" w:lineRule="auto"/>
        <w:rPr>
          <w:sz w:val="22"/>
          <w:szCs w:val="22"/>
        </w:rPr>
      </w:pPr>
      <w:r w:rsidRPr="00E43496">
        <w:rPr>
          <w:sz w:val="22"/>
          <w:szCs w:val="22"/>
        </w:rPr>
        <w:t>- решать прикладные задачи с применением производных и интегралов;</w:t>
      </w:r>
    </w:p>
    <w:p w:rsidR="00A71E6E" w:rsidRPr="00E43496" w:rsidRDefault="00A71E6E" w:rsidP="005829C8">
      <w:pPr>
        <w:spacing w:line="276" w:lineRule="auto"/>
        <w:rPr>
          <w:color w:val="000000"/>
          <w:sz w:val="22"/>
          <w:szCs w:val="22"/>
        </w:rPr>
      </w:pPr>
      <w:r w:rsidRPr="00E43496">
        <w:rPr>
          <w:color w:val="000000"/>
          <w:sz w:val="22"/>
          <w:szCs w:val="22"/>
        </w:rPr>
        <w:t>- проводить доказательные рассуждения при решении задач, оценивать логическую правильность полученных результатов;</w:t>
      </w:r>
    </w:p>
    <w:p w:rsidR="00A71E6E" w:rsidRPr="00C7715A" w:rsidRDefault="00A71E6E" w:rsidP="00C7715A">
      <w:pPr>
        <w:spacing w:line="276" w:lineRule="auto"/>
        <w:rPr>
          <w:color w:val="000000"/>
          <w:sz w:val="22"/>
          <w:szCs w:val="22"/>
        </w:rPr>
      </w:pPr>
      <w:r w:rsidRPr="00E43496">
        <w:rPr>
          <w:color w:val="000000"/>
          <w:sz w:val="22"/>
          <w:szCs w:val="22"/>
        </w:rPr>
        <w:t>- пользоваться справочной литературой и таблицами.</w:t>
      </w:r>
    </w:p>
    <w:p w:rsidR="00A71E6E" w:rsidRDefault="00A71E6E" w:rsidP="00A71E6E">
      <w:pPr>
        <w:jc w:val="center"/>
        <w:rPr>
          <w:b/>
        </w:rPr>
      </w:pPr>
      <w:r w:rsidRPr="00E43496">
        <w:rPr>
          <w:b/>
        </w:rPr>
        <w:t>Учебно-тематический план</w:t>
      </w:r>
    </w:p>
    <w:p w:rsidR="00971C90" w:rsidRPr="00E43496" w:rsidRDefault="00971C90" w:rsidP="00A71E6E">
      <w:pPr>
        <w:jc w:val="center"/>
        <w:rPr>
          <w:b/>
        </w:rPr>
      </w:pPr>
    </w:p>
    <w:p w:rsidR="00A71E6E" w:rsidRPr="00581464" w:rsidRDefault="00A71E6E" w:rsidP="00A71E6E">
      <w:pPr>
        <w:rPr>
          <w:b/>
          <w:sz w:val="18"/>
          <w:szCs w:val="1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260"/>
        <w:gridCol w:w="850"/>
        <w:gridCol w:w="1133"/>
        <w:gridCol w:w="1417"/>
      </w:tblGrid>
      <w:tr w:rsidR="00971C90" w:rsidRPr="00971C90" w:rsidTr="00971C90">
        <w:tc>
          <w:tcPr>
            <w:tcW w:w="670" w:type="dxa"/>
            <w:vMerge w:val="restart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b/>
                <w:i/>
                <w:color w:val="000000"/>
              </w:rPr>
            </w:pPr>
            <w:r w:rsidRPr="00971C90">
              <w:rPr>
                <w:b/>
                <w:i/>
                <w:color w:val="000000"/>
              </w:rPr>
              <w:t>№ п./п.</w:t>
            </w:r>
          </w:p>
        </w:tc>
        <w:tc>
          <w:tcPr>
            <w:tcW w:w="4260" w:type="dxa"/>
            <w:vMerge w:val="restart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b/>
                <w:i/>
                <w:color w:val="000000"/>
              </w:rPr>
            </w:pPr>
            <w:r w:rsidRPr="00971C90">
              <w:rPr>
                <w:b/>
                <w:i/>
                <w:color w:val="000000"/>
              </w:rPr>
              <w:t>Наименование разделов тем курса</w:t>
            </w:r>
          </w:p>
        </w:tc>
        <w:tc>
          <w:tcPr>
            <w:tcW w:w="850" w:type="dxa"/>
            <w:vMerge w:val="restart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b/>
                <w:i/>
                <w:color w:val="000000"/>
              </w:rPr>
            </w:pPr>
            <w:r w:rsidRPr="00971C90">
              <w:rPr>
                <w:b/>
                <w:i/>
                <w:color w:val="000000"/>
              </w:rPr>
              <w:t>Всего часов</w:t>
            </w:r>
          </w:p>
        </w:tc>
        <w:tc>
          <w:tcPr>
            <w:tcW w:w="2550" w:type="dxa"/>
            <w:gridSpan w:val="2"/>
            <w:vAlign w:val="center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jc w:val="center"/>
              <w:rPr>
                <w:b/>
                <w:i/>
                <w:color w:val="000000"/>
              </w:rPr>
            </w:pPr>
            <w:r w:rsidRPr="00971C90">
              <w:rPr>
                <w:b/>
                <w:i/>
                <w:color w:val="000000"/>
              </w:rPr>
              <w:t>В том числе</w:t>
            </w:r>
          </w:p>
        </w:tc>
      </w:tr>
      <w:tr w:rsidR="00971C90" w:rsidRPr="00971C90" w:rsidTr="00971C90">
        <w:tc>
          <w:tcPr>
            <w:tcW w:w="660" w:type="dxa"/>
            <w:vMerge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b/>
                <w:i/>
                <w:color w:val="000000"/>
              </w:rPr>
            </w:pPr>
          </w:p>
        </w:tc>
        <w:tc>
          <w:tcPr>
            <w:tcW w:w="4268" w:type="dxa"/>
            <w:vMerge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vMerge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b/>
                <w:i/>
                <w:color w:val="000000"/>
              </w:rPr>
            </w:pPr>
            <w:r w:rsidRPr="00971C90">
              <w:rPr>
                <w:b/>
                <w:i/>
                <w:color w:val="000000"/>
              </w:rPr>
              <w:t>уроки</w:t>
            </w:r>
          </w:p>
        </w:tc>
        <w:tc>
          <w:tcPr>
            <w:tcW w:w="1418" w:type="dxa"/>
          </w:tcPr>
          <w:p w:rsidR="00971C90" w:rsidRPr="00971C90" w:rsidRDefault="00971C90" w:rsidP="003F3BD9">
            <w:pPr>
              <w:spacing w:line="225" w:lineRule="atLeast"/>
              <w:rPr>
                <w:b/>
                <w:i/>
                <w:color w:val="000000"/>
              </w:rPr>
            </w:pPr>
            <w:proofErr w:type="spellStart"/>
            <w:r w:rsidRPr="00971C90">
              <w:rPr>
                <w:b/>
                <w:i/>
                <w:color w:val="000000"/>
              </w:rPr>
              <w:t>самост</w:t>
            </w:r>
            <w:proofErr w:type="spellEnd"/>
            <w:r w:rsidRPr="00971C90">
              <w:rPr>
                <w:b/>
                <w:i/>
                <w:color w:val="000000"/>
              </w:rPr>
              <w:t>.</w:t>
            </w:r>
          </w:p>
          <w:p w:rsidR="00971C90" w:rsidRPr="00971C90" w:rsidRDefault="00971C90" w:rsidP="003F3BD9">
            <w:pPr>
              <w:spacing w:line="225" w:lineRule="atLeast"/>
              <w:rPr>
                <w:b/>
                <w:i/>
                <w:color w:val="000000"/>
              </w:rPr>
            </w:pPr>
            <w:r w:rsidRPr="00971C90">
              <w:rPr>
                <w:b/>
                <w:i/>
                <w:color w:val="000000"/>
              </w:rPr>
              <w:t>работы</w:t>
            </w:r>
          </w:p>
        </w:tc>
      </w:tr>
      <w:tr w:rsidR="00971C90" w:rsidRPr="00971C90" w:rsidTr="00971C90">
        <w:tc>
          <w:tcPr>
            <w:tcW w:w="660" w:type="dxa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 w:rsidRPr="00971C90">
              <w:rPr>
                <w:color w:val="000000"/>
              </w:rPr>
              <w:t>1.</w:t>
            </w:r>
          </w:p>
        </w:tc>
        <w:tc>
          <w:tcPr>
            <w:tcW w:w="4268" w:type="dxa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 w:rsidRPr="00971C90">
              <w:t>Числа, корни, степени.</w:t>
            </w:r>
          </w:p>
        </w:tc>
        <w:tc>
          <w:tcPr>
            <w:tcW w:w="850" w:type="dxa"/>
          </w:tcPr>
          <w:p w:rsidR="00971C90" w:rsidRPr="00971C90" w:rsidRDefault="00971C90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971C90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1C90" w:rsidRPr="00971C90" w:rsidTr="00971C90">
        <w:tc>
          <w:tcPr>
            <w:tcW w:w="660" w:type="dxa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8" w:type="dxa"/>
          </w:tcPr>
          <w:p w:rsidR="00971C90" w:rsidRPr="00971C90" w:rsidRDefault="00C7715A" w:rsidP="00971C90">
            <w:pPr>
              <w:tabs>
                <w:tab w:val="left" w:pos="6360"/>
              </w:tabs>
              <w:jc w:val="both"/>
              <w:rPr>
                <w:color w:val="000000"/>
              </w:rPr>
            </w:pPr>
            <w:r w:rsidRPr="00971C90">
              <w:t>Текстовые задачи и простейшие математические модели</w:t>
            </w:r>
          </w:p>
        </w:tc>
        <w:tc>
          <w:tcPr>
            <w:tcW w:w="850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1C90" w:rsidRPr="00971C90" w:rsidTr="00971C90">
        <w:tc>
          <w:tcPr>
            <w:tcW w:w="670" w:type="dxa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71C90">
              <w:rPr>
                <w:color w:val="000000"/>
              </w:rPr>
              <w:t>.</w:t>
            </w:r>
          </w:p>
        </w:tc>
        <w:tc>
          <w:tcPr>
            <w:tcW w:w="4260" w:type="dxa"/>
          </w:tcPr>
          <w:p w:rsidR="00971C90" w:rsidRPr="00971C90" w:rsidRDefault="00971C90" w:rsidP="00971C90">
            <w:pPr>
              <w:tabs>
                <w:tab w:val="left" w:pos="6360"/>
              </w:tabs>
              <w:jc w:val="both"/>
            </w:pPr>
            <w:r w:rsidRPr="00971C90">
              <w:rPr>
                <w:color w:val="000000"/>
              </w:rPr>
              <w:t xml:space="preserve"> </w:t>
            </w:r>
            <w:r w:rsidRPr="00971C90">
              <w:rPr>
                <w:b/>
              </w:rPr>
              <w:t xml:space="preserve"> </w:t>
            </w:r>
            <w:r w:rsidRPr="00971C90">
              <w:t>Уравнения и неравенства.</w:t>
            </w:r>
          </w:p>
        </w:tc>
        <w:tc>
          <w:tcPr>
            <w:tcW w:w="850" w:type="dxa"/>
          </w:tcPr>
          <w:p w:rsidR="00971C90" w:rsidRPr="00971C90" w:rsidRDefault="00971C90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971C90">
              <w:rPr>
                <w:color w:val="000000"/>
              </w:rPr>
              <w:t>8</w:t>
            </w:r>
          </w:p>
        </w:tc>
        <w:tc>
          <w:tcPr>
            <w:tcW w:w="1133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971C90" w:rsidRPr="00971C90" w:rsidRDefault="00971C90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971C90">
              <w:rPr>
                <w:color w:val="000000"/>
              </w:rPr>
              <w:t>1</w:t>
            </w:r>
          </w:p>
        </w:tc>
      </w:tr>
      <w:tr w:rsidR="00971C90" w:rsidRPr="00971C90" w:rsidTr="00971C90">
        <w:tc>
          <w:tcPr>
            <w:tcW w:w="670" w:type="dxa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71C90">
              <w:rPr>
                <w:color w:val="000000"/>
              </w:rPr>
              <w:t>.</w:t>
            </w:r>
          </w:p>
        </w:tc>
        <w:tc>
          <w:tcPr>
            <w:tcW w:w="4260" w:type="dxa"/>
          </w:tcPr>
          <w:p w:rsidR="00971C90" w:rsidRPr="00971C90" w:rsidRDefault="00971C90" w:rsidP="00971C90">
            <w:pPr>
              <w:tabs>
                <w:tab w:val="left" w:pos="6360"/>
              </w:tabs>
              <w:jc w:val="both"/>
              <w:rPr>
                <w:color w:val="000000"/>
              </w:rPr>
            </w:pPr>
            <w:r w:rsidRPr="00971C90">
              <w:rPr>
                <w:color w:val="000000"/>
              </w:rPr>
              <w:t>Параметры</w:t>
            </w:r>
          </w:p>
        </w:tc>
        <w:tc>
          <w:tcPr>
            <w:tcW w:w="850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971C90" w:rsidRPr="00971C90" w:rsidRDefault="00971C90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</w:p>
        </w:tc>
      </w:tr>
      <w:tr w:rsidR="00971C90" w:rsidRPr="00971C90" w:rsidTr="00971C90">
        <w:tc>
          <w:tcPr>
            <w:tcW w:w="670" w:type="dxa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71C90">
              <w:rPr>
                <w:color w:val="000000"/>
              </w:rPr>
              <w:t>.</w:t>
            </w:r>
          </w:p>
        </w:tc>
        <w:tc>
          <w:tcPr>
            <w:tcW w:w="4260" w:type="dxa"/>
          </w:tcPr>
          <w:p w:rsidR="00971C90" w:rsidRPr="00971C90" w:rsidRDefault="00971C90" w:rsidP="00971C90">
            <w:pPr>
              <w:tabs>
                <w:tab w:val="left" w:pos="6360"/>
              </w:tabs>
              <w:jc w:val="both"/>
              <w:rPr>
                <w:color w:val="000000"/>
              </w:rPr>
            </w:pPr>
            <w:r w:rsidRPr="00971C90">
              <w:t>Планиметрия.</w:t>
            </w:r>
          </w:p>
        </w:tc>
        <w:tc>
          <w:tcPr>
            <w:tcW w:w="850" w:type="dxa"/>
          </w:tcPr>
          <w:p w:rsidR="00971C90" w:rsidRPr="00971C90" w:rsidRDefault="00971C90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971C90"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971C90" w:rsidRPr="00971C90" w:rsidRDefault="00971C90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</w:p>
        </w:tc>
      </w:tr>
      <w:tr w:rsidR="00971C90" w:rsidRPr="00971C90" w:rsidTr="00971C90">
        <w:tc>
          <w:tcPr>
            <w:tcW w:w="670" w:type="dxa"/>
          </w:tcPr>
          <w:p w:rsidR="00971C90" w:rsidRPr="00971C90" w:rsidRDefault="00C7715A" w:rsidP="003F3BD9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71C90" w:rsidRPr="00971C90">
              <w:rPr>
                <w:color w:val="000000"/>
              </w:rPr>
              <w:t xml:space="preserve">. </w:t>
            </w:r>
          </w:p>
        </w:tc>
        <w:tc>
          <w:tcPr>
            <w:tcW w:w="4260" w:type="dxa"/>
          </w:tcPr>
          <w:p w:rsidR="00971C90" w:rsidRPr="00971C90" w:rsidRDefault="00971C90" w:rsidP="00971C90">
            <w:pPr>
              <w:tabs>
                <w:tab w:val="left" w:pos="6360"/>
              </w:tabs>
              <w:jc w:val="both"/>
              <w:rPr>
                <w:color w:val="000000"/>
              </w:rPr>
            </w:pPr>
            <w:r w:rsidRPr="00971C90">
              <w:rPr>
                <w:color w:val="000000"/>
              </w:rPr>
              <w:t>Стереометрия.</w:t>
            </w:r>
          </w:p>
        </w:tc>
        <w:tc>
          <w:tcPr>
            <w:tcW w:w="850" w:type="dxa"/>
          </w:tcPr>
          <w:p w:rsidR="00971C90" w:rsidRPr="00971C90" w:rsidRDefault="00971C90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971C90">
              <w:rPr>
                <w:color w:val="000000"/>
              </w:rPr>
              <w:t>4</w:t>
            </w:r>
          </w:p>
        </w:tc>
        <w:tc>
          <w:tcPr>
            <w:tcW w:w="1133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971C90" w:rsidRPr="00971C90" w:rsidRDefault="00971C90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971C90">
              <w:rPr>
                <w:color w:val="000000"/>
              </w:rPr>
              <w:t>1</w:t>
            </w:r>
          </w:p>
        </w:tc>
      </w:tr>
      <w:tr w:rsidR="00971C90" w:rsidRPr="00971C90" w:rsidTr="00971C90">
        <w:tc>
          <w:tcPr>
            <w:tcW w:w="670" w:type="dxa"/>
          </w:tcPr>
          <w:p w:rsidR="00971C90" w:rsidRPr="00971C90" w:rsidRDefault="00C7715A" w:rsidP="003F3BD9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60" w:type="dxa"/>
          </w:tcPr>
          <w:p w:rsidR="00971C90" w:rsidRPr="00971C90" w:rsidRDefault="00C7715A" w:rsidP="00C7715A">
            <w:pPr>
              <w:tabs>
                <w:tab w:val="left" w:pos="6360"/>
              </w:tabs>
              <w:jc w:val="both"/>
              <w:rPr>
                <w:color w:val="000000"/>
              </w:rPr>
            </w:pPr>
            <w:r w:rsidRPr="00971C90">
              <w:t>Тригонометрические функции и тригонометрические выражения</w:t>
            </w:r>
            <w:proofErr w:type="gramStart"/>
            <w:r w:rsidRPr="00971C90">
              <w:t>.</w:t>
            </w:r>
            <w:r w:rsidR="00971C90" w:rsidRPr="00971C90">
              <w:t>.</w:t>
            </w:r>
            <w:proofErr w:type="gramEnd"/>
          </w:p>
        </w:tc>
        <w:tc>
          <w:tcPr>
            <w:tcW w:w="850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3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1C90" w:rsidRPr="00971C90" w:rsidTr="00971C90">
        <w:tc>
          <w:tcPr>
            <w:tcW w:w="670" w:type="dxa"/>
          </w:tcPr>
          <w:p w:rsidR="00971C90" w:rsidRPr="00971C90" w:rsidRDefault="00C7715A" w:rsidP="003F3BD9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71C90" w:rsidRPr="00971C90">
              <w:rPr>
                <w:color w:val="000000"/>
              </w:rPr>
              <w:t>.</w:t>
            </w:r>
          </w:p>
        </w:tc>
        <w:tc>
          <w:tcPr>
            <w:tcW w:w="4260" w:type="dxa"/>
          </w:tcPr>
          <w:p w:rsidR="00971C90" w:rsidRPr="00971C90" w:rsidRDefault="00971C90" w:rsidP="00971C90">
            <w:pPr>
              <w:tabs>
                <w:tab w:val="left" w:pos="6360"/>
              </w:tabs>
              <w:jc w:val="both"/>
              <w:rPr>
                <w:color w:val="000000"/>
              </w:rPr>
            </w:pPr>
            <w:r w:rsidRPr="00971C90">
              <w:t>Итоговые занятия</w:t>
            </w:r>
          </w:p>
        </w:tc>
        <w:tc>
          <w:tcPr>
            <w:tcW w:w="850" w:type="dxa"/>
          </w:tcPr>
          <w:p w:rsidR="00971C90" w:rsidRPr="00971C90" w:rsidRDefault="00971C90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971C90"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1C90" w:rsidRPr="00971C90" w:rsidTr="00971C90">
        <w:tc>
          <w:tcPr>
            <w:tcW w:w="670" w:type="dxa"/>
          </w:tcPr>
          <w:p w:rsidR="00971C90" w:rsidRPr="00971C90" w:rsidRDefault="00971C90" w:rsidP="003F3BD9">
            <w:pPr>
              <w:spacing w:before="100" w:beforeAutospacing="1" w:after="100" w:afterAutospacing="1" w:line="225" w:lineRule="atLeast"/>
              <w:rPr>
                <w:color w:val="000000"/>
              </w:rPr>
            </w:pPr>
          </w:p>
        </w:tc>
        <w:tc>
          <w:tcPr>
            <w:tcW w:w="4260" w:type="dxa"/>
          </w:tcPr>
          <w:p w:rsidR="00971C90" w:rsidRPr="00971C90" w:rsidRDefault="00971C90" w:rsidP="00971C90">
            <w:pPr>
              <w:tabs>
                <w:tab w:val="left" w:pos="6360"/>
              </w:tabs>
              <w:jc w:val="both"/>
            </w:pPr>
            <w:r w:rsidRPr="00971C90">
              <w:t>Итого</w:t>
            </w:r>
          </w:p>
        </w:tc>
        <w:tc>
          <w:tcPr>
            <w:tcW w:w="850" w:type="dxa"/>
          </w:tcPr>
          <w:p w:rsidR="00971C90" w:rsidRPr="00971C90" w:rsidRDefault="00971C90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 w:rsidRPr="00971C90">
              <w:rPr>
                <w:color w:val="000000"/>
              </w:rPr>
              <w:t>35</w:t>
            </w:r>
          </w:p>
        </w:tc>
        <w:tc>
          <w:tcPr>
            <w:tcW w:w="1133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</w:tcPr>
          <w:p w:rsidR="00971C90" w:rsidRPr="00971C90" w:rsidRDefault="00C7715A" w:rsidP="00971C90">
            <w:pPr>
              <w:spacing w:before="100" w:beforeAutospacing="1" w:after="100" w:afterAutospacing="1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5829C8" w:rsidRDefault="005829C8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5829C8" w:rsidRPr="00382AFC" w:rsidRDefault="005829C8" w:rsidP="005829C8">
      <w:pPr>
        <w:jc w:val="center"/>
        <w:rPr>
          <w:b/>
        </w:rPr>
      </w:pPr>
      <w:r w:rsidRPr="00382AFC">
        <w:rPr>
          <w:b/>
        </w:rPr>
        <w:t>Перечень учебно-методического обеспечения.</w:t>
      </w:r>
    </w:p>
    <w:p w:rsidR="005829C8" w:rsidRPr="00382AFC" w:rsidRDefault="005829C8" w:rsidP="005829C8">
      <w:pPr>
        <w:jc w:val="both"/>
      </w:pPr>
    </w:p>
    <w:p w:rsidR="005829C8" w:rsidRDefault="005829C8" w:rsidP="005829C8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методическое обеспечение</w:t>
      </w:r>
      <w:r w:rsidRPr="00382AFC">
        <w:rPr>
          <w:b/>
        </w:rPr>
        <w:t>:</w:t>
      </w:r>
    </w:p>
    <w:p w:rsidR="005829C8" w:rsidRPr="004155E5" w:rsidRDefault="005829C8" w:rsidP="005829C8">
      <w:pPr>
        <w:widowControl w:val="0"/>
        <w:suppressAutoHyphens/>
        <w:jc w:val="both"/>
        <w:rPr>
          <w:b/>
        </w:rPr>
      </w:pPr>
      <w:r w:rsidRPr="004155E5">
        <w:rPr>
          <w:b/>
        </w:rPr>
        <w:t>Методические пособия:</w:t>
      </w:r>
    </w:p>
    <w:p w:rsidR="0038272E" w:rsidRPr="00E43496" w:rsidRDefault="005829C8" w:rsidP="0038272E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t xml:space="preserve">1. </w:t>
      </w:r>
      <w:r w:rsidR="0038272E" w:rsidRPr="00E43496">
        <w:rPr>
          <w:sz w:val="22"/>
          <w:szCs w:val="22"/>
        </w:rPr>
        <w:t xml:space="preserve">Е.В. </w:t>
      </w:r>
      <w:proofErr w:type="spellStart"/>
      <w:r w:rsidR="0038272E" w:rsidRPr="00E43496">
        <w:rPr>
          <w:sz w:val="22"/>
          <w:szCs w:val="22"/>
        </w:rPr>
        <w:t>Мирошкина</w:t>
      </w:r>
      <w:proofErr w:type="spellEnd"/>
      <w:r w:rsidR="0038272E" w:rsidRPr="00E43496">
        <w:rPr>
          <w:sz w:val="22"/>
          <w:szCs w:val="22"/>
        </w:rPr>
        <w:t>. Математика. 10-11 классы. Уравнения и неравенства. Приемы, методы, решения. – Волгоград: Учитель, 2009</w:t>
      </w:r>
    </w:p>
    <w:p w:rsidR="0038272E" w:rsidRPr="0038272E" w:rsidRDefault="0038272E" w:rsidP="0038272E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43496">
        <w:rPr>
          <w:sz w:val="22"/>
          <w:szCs w:val="22"/>
        </w:rPr>
        <w:t xml:space="preserve">Э.Н. </w:t>
      </w:r>
      <w:proofErr w:type="spellStart"/>
      <w:r w:rsidRPr="00E43496">
        <w:rPr>
          <w:sz w:val="22"/>
          <w:szCs w:val="22"/>
        </w:rPr>
        <w:t>Балаян</w:t>
      </w:r>
      <w:proofErr w:type="spellEnd"/>
      <w:r w:rsidRPr="00E43496">
        <w:rPr>
          <w:sz w:val="22"/>
          <w:szCs w:val="22"/>
        </w:rPr>
        <w:t>. Практикум по решению задач. Тригонометрические уравнения, неравенства и системы. – Ростов-на-Дону: Феникс,2006</w:t>
      </w:r>
    </w:p>
    <w:p w:rsidR="005829C8" w:rsidRDefault="005829C8" w:rsidP="0038272E">
      <w:pPr>
        <w:widowControl w:val="0"/>
        <w:numPr>
          <w:ilvl w:val="3"/>
          <w:numId w:val="6"/>
        </w:numPr>
        <w:suppressAutoHyphens/>
        <w:jc w:val="both"/>
      </w:pPr>
    </w:p>
    <w:p w:rsidR="005829C8" w:rsidRPr="0073394E" w:rsidRDefault="005829C8" w:rsidP="005829C8">
      <w:pPr>
        <w:rPr>
          <w:b/>
        </w:rPr>
      </w:pPr>
      <w:r w:rsidRPr="0073394E">
        <w:rPr>
          <w:b/>
        </w:rPr>
        <w:t xml:space="preserve">Материально техническое обеспечение: </w:t>
      </w:r>
    </w:p>
    <w:p w:rsidR="005829C8" w:rsidRPr="0073394E" w:rsidRDefault="005829C8" w:rsidP="005829C8">
      <w:pPr>
        <w:pStyle w:val="a3"/>
        <w:numPr>
          <w:ilvl w:val="6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94E">
        <w:rPr>
          <w:rFonts w:ascii="Times New Roman" w:hAnsi="Times New Roman" w:cs="Times New Roman"/>
          <w:sz w:val="24"/>
          <w:szCs w:val="24"/>
        </w:rPr>
        <w:t>Компьютерная техника</w:t>
      </w:r>
    </w:p>
    <w:p w:rsidR="005829C8" w:rsidRPr="0073394E" w:rsidRDefault="005829C8" w:rsidP="005829C8">
      <w:pPr>
        <w:pStyle w:val="a3"/>
        <w:numPr>
          <w:ilvl w:val="6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94E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5829C8" w:rsidRPr="0073394E" w:rsidRDefault="005829C8" w:rsidP="005829C8">
      <w:pPr>
        <w:rPr>
          <w:b/>
        </w:rPr>
      </w:pPr>
    </w:p>
    <w:p w:rsidR="005829C8" w:rsidRPr="0073394E" w:rsidRDefault="005829C8" w:rsidP="005829C8">
      <w:pPr>
        <w:rPr>
          <w:b/>
        </w:rPr>
      </w:pPr>
      <w:r w:rsidRPr="0073394E">
        <w:rPr>
          <w:b/>
        </w:rPr>
        <w:t xml:space="preserve">Интернет ресурсы: </w:t>
      </w:r>
    </w:p>
    <w:p w:rsidR="005829C8" w:rsidRPr="0073394E" w:rsidRDefault="005829C8" w:rsidP="005829C8">
      <w:pPr>
        <w:rPr>
          <w:b/>
        </w:rPr>
      </w:pPr>
    </w:p>
    <w:p w:rsidR="005829C8" w:rsidRPr="0073394E" w:rsidRDefault="005829C8" w:rsidP="005829C8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94E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5" w:history="1"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5829C8" w:rsidRPr="0073394E" w:rsidRDefault="005829C8" w:rsidP="005829C8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 xml:space="preserve">Математические этюды. </w:t>
      </w:r>
      <w:hyperlink r:id="rId6" w:history="1"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etudes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5829C8" w:rsidRPr="0073394E" w:rsidRDefault="005829C8" w:rsidP="005829C8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Математика. За страницами учебника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mathematic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5829C8" w:rsidRPr="0073394E" w:rsidRDefault="005829C8" w:rsidP="005829C8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Учительский портал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history="1"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uchportal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5829C8" w:rsidRPr="0073394E" w:rsidRDefault="005829C8" w:rsidP="005829C8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Фестиваль педагогических идей «Первое сентября»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5829C8" w:rsidRPr="0073394E" w:rsidRDefault="005829C8" w:rsidP="005829C8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Математика в школе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hyperlink r:id="rId10" w:history="1"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unimath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5829C8" w:rsidRPr="0073394E" w:rsidRDefault="005829C8" w:rsidP="005829C8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</w:rPr>
        <w:t>Интернет видео уроки</w:t>
      </w:r>
      <w:r w:rsidRPr="007339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1" w:history="1"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http://interneturok.ru/</w:t>
        </w:r>
      </w:hyperlink>
    </w:p>
    <w:p w:rsidR="005829C8" w:rsidRPr="0073394E" w:rsidRDefault="005829C8" w:rsidP="005829C8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«Математика», сайт </w:t>
      </w:r>
      <w:hyperlink r:id="rId12" w:history="1"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prov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 (рубрика «Математика»).</w:t>
      </w:r>
    </w:p>
    <w:p w:rsidR="005829C8" w:rsidRPr="0073394E" w:rsidRDefault="005829C8" w:rsidP="005829C8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Интернет-школа сайт </w:t>
      </w:r>
      <w:hyperlink r:id="rId13" w:history="1"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.Просвещение.</w:t>
        </w:r>
        <w:proofErr w:type="spellStart"/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394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5829C8" w:rsidRPr="0073394E" w:rsidRDefault="005829C8" w:rsidP="005829C8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7339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4" w:history="1">
        <w:r w:rsidRPr="0073394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www.talant</w:t>
        </w:r>
      </w:hyperlink>
      <w:r w:rsidRPr="007339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Perm </w:t>
      </w:r>
      <w:proofErr w:type="spellStart"/>
      <w:r w:rsidRPr="0073394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5829C8" w:rsidRPr="0073394E" w:rsidRDefault="005829C8" w:rsidP="005829C8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3394E">
        <w:rPr>
          <w:rFonts w:ascii="Times New Roman" w:hAnsi="Times New Roman" w:cs="Times New Roman"/>
          <w:color w:val="000000"/>
          <w:sz w:val="24"/>
          <w:szCs w:val="24"/>
        </w:rPr>
        <w:t xml:space="preserve"> Сайт «Решу ЕГЭ»</w:t>
      </w:r>
    </w:p>
    <w:p w:rsidR="005829C8" w:rsidRPr="0073394E" w:rsidRDefault="005829C8" w:rsidP="005829C8">
      <w:pPr>
        <w:shd w:val="clear" w:color="auto" w:fill="FFFFFF"/>
        <w:ind w:right="-5"/>
        <w:rPr>
          <w:b/>
          <w:bCs/>
          <w:spacing w:val="2"/>
        </w:rPr>
      </w:pPr>
      <w:r w:rsidRPr="0073394E">
        <w:rPr>
          <w:b/>
          <w:bCs/>
          <w:spacing w:val="2"/>
        </w:rPr>
        <w:t>ФОС</w:t>
      </w:r>
    </w:p>
    <w:p w:rsidR="005829C8" w:rsidRDefault="005829C8" w:rsidP="005829C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Дидактические материалы по алгебре и началам анализа для 10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 xml:space="preserve">. общеобразовательных учреждений/ М.И. </w:t>
      </w:r>
      <w:proofErr w:type="spellStart"/>
      <w:r>
        <w:rPr>
          <w:rFonts w:eastAsiaTheme="minorHAnsi"/>
          <w:lang w:eastAsia="en-US"/>
        </w:rPr>
        <w:t>Шабунин</w:t>
      </w:r>
      <w:proofErr w:type="spellEnd"/>
      <w:r>
        <w:rPr>
          <w:rFonts w:eastAsiaTheme="minorHAnsi"/>
          <w:lang w:eastAsia="en-US"/>
        </w:rPr>
        <w:t xml:space="preserve">, М.В. Ткачева </w:t>
      </w:r>
      <w:proofErr w:type="spellStart"/>
      <w:r>
        <w:rPr>
          <w:rFonts w:eastAsiaTheme="minorHAnsi"/>
          <w:lang w:eastAsia="en-US"/>
        </w:rPr>
        <w:t>идр</w:t>
      </w:r>
      <w:proofErr w:type="spellEnd"/>
      <w:r>
        <w:rPr>
          <w:rFonts w:eastAsiaTheme="minorHAnsi"/>
          <w:lang w:eastAsia="en-US"/>
        </w:rPr>
        <w:t>. – М.: «Просвещение», 2010.</w:t>
      </w:r>
    </w:p>
    <w:p w:rsidR="005829C8" w:rsidRPr="004155E5" w:rsidRDefault="005829C8" w:rsidP="005829C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Зив Б.Г. Геометрия. Дидактические материалы. 10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>. М.: «Просвещение», 2012</w:t>
      </w:r>
    </w:p>
    <w:p w:rsidR="005829C8" w:rsidRDefault="005829C8" w:rsidP="005829C8">
      <w:pPr>
        <w:shd w:val="clear" w:color="auto" w:fill="FFFFFF"/>
        <w:ind w:right="-5"/>
        <w:rPr>
          <w:bCs/>
          <w:spacing w:val="2"/>
        </w:rPr>
      </w:pPr>
    </w:p>
    <w:p w:rsidR="005829C8" w:rsidRDefault="005829C8" w:rsidP="005829C8"/>
    <w:p w:rsidR="005829C8" w:rsidRDefault="005829C8" w:rsidP="005829C8"/>
    <w:p w:rsidR="005829C8" w:rsidRDefault="005829C8" w:rsidP="005829C8"/>
    <w:p w:rsidR="005829C8" w:rsidRPr="002D65F0" w:rsidRDefault="005829C8" w:rsidP="005829C8"/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5829C8" w:rsidRDefault="005829C8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C7715A" w:rsidRDefault="00C7715A" w:rsidP="00A71E6E">
      <w:pPr>
        <w:rPr>
          <w:sz w:val="32"/>
          <w:szCs w:val="32"/>
        </w:rPr>
      </w:pPr>
    </w:p>
    <w:p w:rsidR="0038272E" w:rsidRDefault="0038272E" w:rsidP="0038272E">
      <w:pPr>
        <w:shd w:val="clear" w:color="auto" w:fill="FFFFFF"/>
        <w:spacing w:line="360" w:lineRule="auto"/>
        <w:ind w:left="82" w:firstLine="626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Календарно – тематическое планирование</w:t>
      </w:r>
    </w:p>
    <w:p w:rsidR="00A71E6E" w:rsidRDefault="00A71E6E" w:rsidP="00A71E6E">
      <w:pPr>
        <w:rPr>
          <w:sz w:val="32"/>
          <w:szCs w:val="32"/>
        </w:rPr>
      </w:pPr>
    </w:p>
    <w:tbl>
      <w:tblPr>
        <w:tblStyle w:val="ab"/>
        <w:tblW w:w="0" w:type="auto"/>
        <w:tblInd w:w="82" w:type="dxa"/>
        <w:tblLook w:val="04A0"/>
      </w:tblPr>
      <w:tblGrid>
        <w:gridCol w:w="698"/>
        <w:gridCol w:w="4596"/>
        <w:gridCol w:w="1060"/>
        <w:gridCol w:w="1583"/>
        <w:gridCol w:w="1552"/>
      </w:tblGrid>
      <w:tr w:rsidR="0038272E" w:rsidTr="0038272E">
        <w:tc>
          <w:tcPr>
            <w:tcW w:w="698" w:type="dxa"/>
          </w:tcPr>
          <w:p w:rsidR="0038272E" w:rsidRPr="00B01E77" w:rsidRDefault="0038272E" w:rsidP="003F3BD9">
            <w:pPr>
              <w:snapToGrid w:val="0"/>
              <w:jc w:val="center"/>
              <w:rPr>
                <w:b/>
              </w:rPr>
            </w:pPr>
            <w:r w:rsidRPr="00B01E77">
              <w:rPr>
                <w:b/>
              </w:rPr>
              <w:t>№</w:t>
            </w:r>
          </w:p>
        </w:tc>
        <w:tc>
          <w:tcPr>
            <w:tcW w:w="4596" w:type="dxa"/>
          </w:tcPr>
          <w:p w:rsidR="0038272E" w:rsidRPr="00B01E77" w:rsidRDefault="0038272E" w:rsidP="003F3B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10</w:t>
            </w:r>
            <w:r w:rsidRPr="00B01E77">
              <w:rPr>
                <w:b/>
              </w:rPr>
              <w:t xml:space="preserve"> класс</w:t>
            </w:r>
          </w:p>
        </w:tc>
        <w:tc>
          <w:tcPr>
            <w:tcW w:w="1060" w:type="dxa"/>
          </w:tcPr>
          <w:p w:rsidR="0038272E" w:rsidRPr="00B01E77" w:rsidRDefault="0038272E" w:rsidP="003F3BD9">
            <w:pPr>
              <w:snapToGrid w:val="0"/>
              <w:jc w:val="center"/>
              <w:rPr>
                <w:b/>
              </w:rPr>
            </w:pPr>
            <w:r w:rsidRPr="00B01E77">
              <w:rPr>
                <w:b/>
              </w:rPr>
              <w:t>Кол-во часов</w:t>
            </w:r>
          </w:p>
        </w:tc>
        <w:tc>
          <w:tcPr>
            <w:tcW w:w="1583" w:type="dxa"/>
          </w:tcPr>
          <w:p w:rsidR="0038272E" w:rsidRPr="00B01E77" w:rsidRDefault="0038272E" w:rsidP="003F3BD9">
            <w:pPr>
              <w:snapToGrid w:val="0"/>
              <w:jc w:val="center"/>
              <w:rPr>
                <w:b/>
              </w:rPr>
            </w:pPr>
            <w:r w:rsidRPr="00B01E77">
              <w:rPr>
                <w:b/>
              </w:rPr>
              <w:t>Планируемая дата проведения</w:t>
            </w:r>
          </w:p>
        </w:tc>
        <w:tc>
          <w:tcPr>
            <w:tcW w:w="1552" w:type="dxa"/>
          </w:tcPr>
          <w:p w:rsidR="0038272E" w:rsidRPr="00B01E77" w:rsidRDefault="0038272E" w:rsidP="003F3BD9">
            <w:pPr>
              <w:jc w:val="center"/>
              <w:rPr>
                <w:b/>
              </w:rPr>
            </w:pPr>
            <w:r w:rsidRPr="00B01E77">
              <w:rPr>
                <w:b/>
              </w:rPr>
              <w:t>Фактическая дата проведения</w:t>
            </w: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rPr>
                <w:bCs/>
                <w:spacing w:val="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Cs/>
                <w:spacing w:val="2"/>
                <w:sz w:val="28"/>
                <w:szCs w:val="28"/>
                <w:lang w:eastAsia="en-US"/>
              </w:rPr>
              <w:t xml:space="preserve">  </w:t>
            </w:r>
            <w:r w:rsidRPr="00EE6F49">
              <w:rPr>
                <w:rFonts w:ascii="Calibri" w:eastAsia="Calibri" w:hAnsi="Calibri" w:cs="Calibri"/>
                <w:bCs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6" w:type="dxa"/>
          </w:tcPr>
          <w:p w:rsidR="0038272E" w:rsidRPr="002007C8" w:rsidRDefault="00971C90" w:rsidP="00971C90">
            <w:pPr>
              <w:spacing w:line="360" w:lineRule="auto"/>
              <w:rPr>
                <w:bCs/>
                <w:spacing w:val="2"/>
                <w:sz w:val="24"/>
                <w:szCs w:val="24"/>
              </w:rPr>
            </w:pPr>
            <w:r w:rsidRPr="00E43496">
              <w:rPr>
                <w:sz w:val="20"/>
                <w:szCs w:val="20"/>
              </w:rPr>
              <w:t>Числа</w:t>
            </w:r>
          </w:p>
        </w:tc>
        <w:tc>
          <w:tcPr>
            <w:tcW w:w="1060" w:type="dxa"/>
          </w:tcPr>
          <w:p w:rsidR="0038272E" w:rsidRPr="002D65F0" w:rsidRDefault="0038272E" w:rsidP="003F3BD9">
            <w:pPr>
              <w:spacing w:line="360" w:lineRule="auto"/>
              <w:jc w:val="center"/>
              <w:rPr>
                <w:bCs/>
                <w:spacing w:val="2"/>
                <w:sz w:val="28"/>
                <w:szCs w:val="28"/>
              </w:rPr>
            </w:pPr>
            <w:r w:rsidRPr="002D65F0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3.09</w:t>
            </w:r>
          </w:p>
        </w:tc>
        <w:tc>
          <w:tcPr>
            <w:tcW w:w="1552" w:type="dxa"/>
          </w:tcPr>
          <w:p w:rsidR="0038272E" w:rsidRDefault="0038272E" w:rsidP="003F3BD9">
            <w:pPr>
              <w:spacing w:line="360" w:lineRule="auto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38272E" w:rsidRPr="002007C8" w:rsidRDefault="00971C90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sz w:val="20"/>
                <w:szCs w:val="20"/>
              </w:rPr>
              <w:t>Корни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10.09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3</w:t>
            </w:r>
          </w:p>
        </w:tc>
        <w:tc>
          <w:tcPr>
            <w:tcW w:w="4596" w:type="dxa"/>
          </w:tcPr>
          <w:p w:rsidR="0038272E" w:rsidRPr="008F247D" w:rsidRDefault="00971C90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Степени 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17.09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4</w:t>
            </w:r>
          </w:p>
        </w:tc>
        <w:tc>
          <w:tcPr>
            <w:tcW w:w="4596" w:type="dxa"/>
          </w:tcPr>
          <w:p w:rsidR="0038272E" w:rsidRPr="008F247D" w:rsidRDefault="00971C90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Самостоятельная работа по теме: «Числа, корни, степени»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24.09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5</w:t>
            </w:r>
          </w:p>
        </w:tc>
        <w:tc>
          <w:tcPr>
            <w:tcW w:w="4596" w:type="dxa"/>
          </w:tcPr>
          <w:p w:rsidR="0038272E" w:rsidRPr="008F247D" w:rsidRDefault="00971C90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1.10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6</w:t>
            </w:r>
          </w:p>
        </w:tc>
        <w:tc>
          <w:tcPr>
            <w:tcW w:w="4596" w:type="dxa"/>
          </w:tcPr>
          <w:p w:rsidR="0038272E" w:rsidRPr="008F247D" w:rsidRDefault="00971C90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8.10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7</w:t>
            </w:r>
          </w:p>
        </w:tc>
        <w:tc>
          <w:tcPr>
            <w:tcW w:w="4596" w:type="dxa"/>
          </w:tcPr>
          <w:p w:rsidR="0038272E" w:rsidRPr="008F247D" w:rsidRDefault="00971C90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Решение  задач на смеси и сплавы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15.10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8</w:t>
            </w:r>
          </w:p>
        </w:tc>
        <w:tc>
          <w:tcPr>
            <w:tcW w:w="4596" w:type="dxa"/>
          </w:tcPr>
          <w:p w:rsidR="0038272E" w:rsidRPr="008F247D" w:rsidRDefault="00971C90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Самостоятельная работа по теме: «Решение текстовых задач»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22.10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9</w:t>
            </w:r>
          </w:p>
        </w:tc>
        <w:tc>
          <w:tcPr>
            <w:tcW w:w="4596" w:type="dxa"/>
          </w:tcPr>
          <w:p w:rsidR="0038272E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Квадратные уравнения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29.10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10</w:t>
            </w:r>
          </w:p>
        </w:tc>
        <w:tc>
          <w:tcPr>
            <w:tcW w:w="4596" w:type="dxa"/>
          </w:tcPr>
          <w:p w:rsidR="0038272E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12.11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11</w:t>
            </w:r>
          </w:p>
        </w:tc>
        <w:tc>
          <w:tcPr>
            <w:tcW w:w="4596" w:type="dxa"/>
          </w:tcPr>
          <w:p w:rsidR="0038272E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19.12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12</w:t>
            </w:r>
          </w:p>
        </w:tc>
        <w:tc>
          <w:tcPr>
            <w:tcW w:w="4596" w:type="dxa"/>
          </w:tcPr>
          <w:p w:rsidR="0038272E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Квадратные неравенства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26.11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13</w:t>
            </w:r>
          </w:p>
        </w:tc>
        <w:tc>
          <w:tcPr>
            <w:tcW w:w="4596" w:type="dxa"/>
          </w:tcPr>
          <w:p w:rsidR="0038272E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3.12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14</w:t>
            </w:r>
          </w:p>
        </w:tc>
        <w:tc>
          <w:tcPr>
            <w:tcW w:w="4596" w:type="dxa"/>
          </w:tcPr>
          <w:p w:rsidR="0038272E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10.12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15</w:t>
            </w:r>
          </w:p>
        </w:tc>
        <w:tc>
          <w:tcPr>
            <w:tcW w:w="4596" w:type="dxa"/>
          </w:tcPr>
          <w:p w:rsidR="0038272E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17.12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16</w:t>
            </w:r>
          </w:p>
        </w:tc>
        <w:tc>
          <w:tcPr>
            <w:tcW w:w="4596" w:type="dxa"/>
          </w:tcPr>
          <w:p w:rsidR="0038272E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Самостоятельная работа по теме: «Уравнения и неравенства»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24.12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17</w:t>
            </w:r>
          </w:p>
        </w:tc>
        <w:tc>
          <w:tcPr>
            <w:tcW w:w="4596" w:type="dxa"/>
          </w:tcPr>
          <w:p w:rsidR="0038272E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Понятие параметра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14.01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38272E" w:rsidTr="0038272E">
        <w:tc>
          <w:tcPr>
            <w:tcW w:w="698" w:type="dxa"/>
          </w:tcPr>
          <w:p w:rsidR="0038272E" w:rsidRPr="00EE6F49" w:rsidRDefault="0038272E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18</w:t>
            </w:r>
          </w:p>
        </w:tc>
        <w:tc>
          <w:tcPr>
            <w:tcW w:w="4596" w:type="dxa"/>
          </w:tcPr>
          <w:p w:rsidR="0038272E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Уравнения с параметром</w:t>
            </w:r>
          </w:p>
        </w:tc>
        <w:tc>
          <w:tcPr>
            <w:tcW w:w="1060" w:type="dxa"/>
          </w:tcPr>
          <w:p w:rsidR="0038272E" w:rsidRDefault="0038272E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38272E" w:rsidRPr="007851F6" w:rsidRDefault="00E13FA2" w:rsidP="003F3BD9">
            <w:pPr>
              <w:snapToGrid w:val="0"/>
              <w:jc w:val="center"/>
            </w:pPr>
            <w:r>
              <w:t>21.01</w:t>
            </w:r>
          </w:p>
        </w:tc>
        <w:tc>
          <w:tcPr>
            <w:tcW w:w="1552" w:type="dxa"/>
          </w:tcPr>
          <w:p w:rsidR="0038272E" w:rsidRPr="002007C8" w:rsidRDefault="0038272E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19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Уравнения с параметром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28.01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20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Решение задач на нахождение площадей плоских фигур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4.02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21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 xml:space="preserve">Нахождение площади фигур на клетчатой решетке 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11.02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22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Задачи на нахождение углов многоугольников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18.02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24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Тела вращения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25.02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25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4.03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26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11.03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27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Самостоятельная работа по теме: « Площади поверхности»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6F535C" w:rsidRDefault="00E13FA2" w:rsidP="003F3BD9">
            <w:pPr>
              <w:snapToGrid w:val="0"/>
              <w:jc w:val="center"/>
            </w:pPr>
            <w:r>
              <w:t>18.03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E6F49">
              <w:rPr>
                <w:bCs/>
                <w:spacing w:val="2"/>
                <w:sz w:val="28"/>
                <w:szCs w:val="28"/>
              </w:rPr>
              <w:t>28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Тригонометрический круг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6F535C" w:rsidRDefault="00E13FA2" w:rsidP="003F3BD9">
            <w:pPr>
              <w:snapToGrid w:val="0"/>
              <w:jc w:val="center"/>
            </w:pPr>
            <w:r>
              <w:t>104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29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Значения синуса, косинуса, тангенса и котангенса 30°,45°,60°, 180°, 270° и 360°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6F535C" w:rsidRDefault="00E13FA2" w:rsidP="003F3BD9">
            <w:pPr>
              <w:snapToGrid w:val="0"/>
              <w:jc w:val="center"/>
            </w:pPr>
            <w:r>
              <w:t>8.04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30</w:t>
            </w:r>
          </w:p>
        </w:tc>
        <w:tc>
          <w:tcPr>
            <w:tcW w:w="4596" w:type="dxa"/>
          </w:tcPr>
          <w:p w:rsidR="00C7715A" w:rsidRPr="008F247D" w:rsidRDefault="0049769D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Формулы приведения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15.04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31</w:t>
            </w:r>
          </w:p>
        </w:tc>
        <w:tc>
          <w:tcPr>
            <w:tcW w:w="4596" w:type="dxa"/>
          </w:tcPr>
          <w:p w:rsidR="00C7715A" w:rsidRPr="008F247D" w:rsidRDefault="0049769D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Самостоятельная работа по теме: «Тригонометрические выражения»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22.04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lastRenderedPageBreak/>
              <w:t>32</w:t>
            </w:r>
          </w:p>
        </w:tc>
        <w:tc>
          <w:tcPr>
            <w:tcW w:w="4596" w:type="dxa"/>
          </w:tcPr>
          <w:p w:rsidR="00C7715A" w:rsidRPr="008F247D" w:rsidRDefault="0049769D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Формулы двойного угла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29.04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33</w:t>
            </w:r>
          </w:p>
        </w:tc>
        <w:tc>
          <w:tcPr>
            <w:tcW w:w="4596" w:type="dxa"/>
          </w:tcPr>
          <w:p w:rsidR="00C7715A" w:rsidRPr="008F247D" w:rsidRDefault="0049769D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6.05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34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bCs/>
                <w:spacing w:val="2"/>
                <w:sz w:val="24"/>
                <w:szCs w:val="24"/>
              </w:rPr>
              <w:t>.</w:t>
            </w:r>
            <w:proofErr w:type="gramEnd"/>
            <w:r>
              <w:rPr>
                <w:bCs/>
                <w:spacing w:val="2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13.05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  <w:tr w:rsidR="00C7715A" w:rsidTr="0038272E">
        <w:tc>
          <w:tcPr>
            <w:tcW w:w="698" w:type="dxa"/>
          </w:tcPr>
          <w:p w:rsidR="00C7715A" w:rsidRPr="00EE6F49" w:rsidRDefault="00C7715A" w:rsidP="003F3BD9">
            <w:pPr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35</w:t>
            </w:r>
          </w:p>
        </w:tc>
        <w:tc>
          <w:tcPr>
            <w:tcW w:w="4596" w:type="dxa"/>
          </w:tcPr>
          <w:p w:rsidR="00C7715A" w:rsidRPr="008F247D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Итоговое занятие</w:t>
            </w:r>
          </w:p>
        </w:tc>
        <w:tc>
          <w:tcPr>
            <w:tcW w:w="1060" w:type="dxa"/>
          </w:tcPr>
          <w:p w:rsidR="00C7715A" w:rsidRDefault="00C7715A" w:rsidP="003F3BD9">
            <w:pPr>
              <w:jc w:val="center"/>
            </w:pPr>
            <w:r w:rsidRPr="00247163"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715A" w:rsidRPr="007851F6" w:rsidRDefault="00E13FA2" w:rsidP="003F3BD9">
            <w:pPr>
              <w:snapToGrid w:val="0"/>
              <w:jc w:val="center"/>
            </w:pPr>
            <w:r>
              <w:t>20.05</w:t>
            </w:r>
          </w:p>
        </w:tc>
        <w:tc>
          <w:tcPr>
            <w:tcW w:w="1552" w:type="dxa"/>
          </w:tcPr>
          <w:p w:rsidR="00C7715A" w:rsidRPr="002007C8" w:rsidRDefault="00C7715A" w:rsidP="003F3BD9">
            <w:pPr>
              <w:rPr>
                <w:bCs/>
                <w:spacing w:val="2"/>
                <w:sz w:val="24"/>
                <w:szCs w:val="24"/>
              </w:rPr>
            </w:pPr>
          </w:p>
        </w:tc>
      </w:tr>
    </w:tbl>
    <w:p w:rsidR="00A71E6E" w:rsidRDefault="00A71E6E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A71E6E">
      <w:pPr>
        <w:rPr>
          <w:sz w:val="32"/>
          <w:szCs w:val="32"/>
        </w:rPr>
      </w:pPr>
    </w:p>
    <w:p w:rsidR="0049769D" w:rsidRDefault="0049769D" w:rsidP="00497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6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программе</w:t>
      </w:r>
    </w:p>
    <w:p w:rsidR="0049769D" w:rsidRPr="00952D7E" w:rsidRDefault="0049769D" w:rsidP="00497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– контрольная работа</w:t>
      </w:r>
    </w:p>
    <w:p w:rsidR="0049769D" w:rsidRDefault="0049769D" w:rsidP="00A71E6E">
      <w:pPr>
        <w:rPr>
          <w:sz w:val="32"/>
          <w:szCs w:val="32"/>
        </w:rPr>
      </w:pPr>
    </w:p>
    <w:p w:rsidR="0049769D" w:rsidRPr="0049769D" w:rsidRDefault="0049769D" w:rsidP="0049769D">
      <w:pPr>
        <w:numPr>
          <w:ilvl w:val="0"/>
          <w:numId w:val="28"/>
        </w:numPr>
        <w:spacing w:line="360" w:lineRule="auto"/>
      </w:pPr>
      <w:r w:rsidRPr="0049769D">
        <w:t xml:space="preserve">Выполните действия: </w:t>
      </w:r>
      <w:r w:rsidRPr="0049769D">
        <w:rPr>
          <w:position w:val="-10"/>
        </w:rPr>
        <w:object w:dxaOrig="16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6.25pt" o:ole="">
            <v:imagedata r:id="rId15" o:title=""/>
          </v:shape>
          <o:OLEObject Type="Embed" ProgID="Equation.3" ShapeID="_x0000_i1025" DrawAspect="Content" ObjectID="_1600108924" r:id="rId16"/>
        </w:object>
      </w:r>
    </w:p>
    <w:p w:rsidR="0049769D" w:rsidRPr="0049769D" w:rsidRDefault="0049769D" w:rsidP="00A71E6E"/>
    <w:p w:rsidR="0049769D" w:rsidRPr="0049769D" w:rsidRDefault="0049769D" w:rsidP="0049769D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769D">
        <w:rPr>
          <w:rFonts w:ascii="Times New Roman" w:hAnsi="Times New Roman" w:cs="Times New Roman"/>
          <w:sz w:val="24"/>
          <w:szCs w:val="24"/>
        </w:rPr>
        <w:t>Упростите выражение:</w:t>
      </w:r>
      <w:r w:rsidRPr="0049769D">
        <w:rPr>
          <w:rFonts w:ascii="Times New Roman" w:hAnsi="Times New Roman" w:cs="Times New Roman"/>
          <w:position w:val="-10"/>
          <w:sz w:val="24"/>
          <w:szCs w:val="24"/>
        </w:rPr>
        <w:object w:dxaOrig="2600" w:dyaOrig="520">
          <v:shape id="_x0000_i1026" type="#_x0000_t75" style="width:146.25pt;height:26.25pt" o:ole="">
            <v:imagedata r:id="rId17" o:title=""/>
          </v:shape>
          <o:OLEObject Type="Embed" ProgID="Equation.3" ShapeID="_x0000_i1026" DrawAspect="Content" ObjectID="_1600108925" r:id="rId18"/>
        </w:object>
      </w:r>
      <w:r w:rsidRPr="004976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769D" w:rsidRPr="0049769D" w:rsidRDefault="0049769D" w:rsidP="00A71E6E"/>
    <w:p w:rsidR="0049769D" w:rsidRPr="0049769D" w:rsidRDefault="0049769D" w:rsidP="00A71E6E"/>
    <w:p w:rsidR="0049769D" w:rsidRPr="0049769D" w:rsidRDefault="0049769D" w:rsidP="0049769D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769D">
        <w:rPr>
          <w:rFonts w:ascii="Times New Roman" w:hAnsi="Times New Roman" w:cs="Times New Roman"/>
          <w:sz w:val="24"/>
          <w:szCs w:val="24"/>
        </w:rPr>
        <w:t xml:space="preserve">Найдите область определения функции: </w:t>
      </w:r>
      <w:r w:rsidRPr="0049769D">
        <w:rPr>
          <w:rFonts w:ascii="Times New Roman" w:hAnsi="Times New Roman" w:cs="Times New Roman"/>
          <w:position w:val="-10"/>
          <w:sz w:val="24"/>
          <w:szCs w:val="24"/>
        </w:rPr>
        <w:object w:dxaOrig="1600" w:dyaOrig="420">
          <v:shape id="_x0000_i1027" type="#_x0000_t75" style="width:80.25pt;height:21pt" o:ole="">
            <v:imagedata r:id="rId19" o:title=""/>
          </v:shape>
          <o:OLEObject Type="Embed" ProgID="Equation.3" ShapeID="_x0000_i1027" DrawAspect="Content" ObjectID="_1600108926" r:id="rId20"/>
        </w:object>
      </w:r>
      <w:r w:rsidRPr="0049769D">
        <w:rPr>
          <w:rFonts w:ascii="Times New Roman" w:hAnsi="Times New Roman" w:cs="Times New Roman"/>
          <w:sz w:val="24"/>
          <w:szCs w:val="24"/>
        </w:rPr>
        <w:t>.</w:t>
      </w:r>
    </w:p>
    <w:p w:rsidR="0049769D" w:rsidRPr="0049769D" w:rsidRDefault="0049769D" w:rsidP="00A71E6E"/>
    <w:p w:rsidR="0049769D" w:rsidRPr="0049769D" w:rsidRDefault="0049769D" w:rsidP="0049769D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769D">
        <w:rPr>
          <w:rFonts w:ascii="Times New Roman" w:hAnsi="Times New Roman" w:cs="Times New Roman"/>
          <w:sz w:val="24"/>
          <w:szCs w:val="24"/>
        </w:rPr>
        <w:t>Решите неравенство  а)</w:t>
      </w:r>
      <w:r w:rsidRPr="0049769D">
        <w:rPr>
          <w:rFonts w:ascii="Times New Roman" w:hAnsi="Times New Roman" w:cs="Times New Roman"/>
          <w:position w:val="-32"/>
          <w:sz w:val="24"/>
          <w:szCs w:val="24"/>
        </w:rPr>
        <w:object w:dxaOrig="2659" w:dyaOrig="560">
          <v:shape id="_x0000_i1028" type="#_x0000_t75" style="width:132.75pt;height:27.75pt" o:ole="">
            <v:imagedata r:id="rId21" o:title=""/>
          </v:shape>
          <o:OLEObject Type="Embed" ProgID="Equation.3" ShapeID="_x0000_i1028" DrawAspect="Content" ObjectID="_1600108927" r:id="rId22"/>
        </w:object>
      </w:r>
      <w:r w:rsidRPr="0049769D">
        <w:rPr>
          <w:rFonts w:ascii="Times New Roman" w:hAnsi="Times New Roman" w:cs="Times New Roman"/>
          <w:sz w:val="24"/>
          <w:szCs w:val="24"/>
        </w:rPr>
        <w:t>.</w:t>
      </w:r>
    </w:p>
    <w:p w:rsidR="0049769D" w:rsidRPr="0049769D" w:rsidRDefault="0049769D" w:rsidP="0049769D">
      <w:pPr>
        <w:spacing w:line="360" w:lineRule="auto"/>
      </w:pPr>
      <w:r w:rsidRPr="0049769D">
        <w:rPr>
          <w:rFonts w:eastAsia="Calibri"/>
          <w:lang w:eastAsia="en-US"/>
        </w:rPr>
        <w:t xml:space="preserve">                                                      б)</w:t>
      </w:r>
      <w:r w:rsidRPr="0049769D">
        <w:t xml:space="preserve"> </w:t>
      </w:r>
      <w:r w:rsidRPr="0049769D">
        <w:rPr>
          <w:position w:val="-24"/>
        </w:rPr>
        <w:object w:dxaOrig="1939" w:dyaOrig="620">
          <v:shape id="_x0000_i1030" type="#_x0000_t75" style="width:96.75pt;height:30.75pt" o:ole="">
            <v:imagedata r:id="rId23" o:title=""/>
          </v:shape>
          <o:OLEObject Type="Embed" ProgID="Equation.3" ShapeID="_x0000_i1030" DrawAspect="Content" ObjectID="_1600108928" r:id="rId24"/>
        </w:object>
      </w:r>
      <w:r w:rsidRPr="0049769D">
        <w:t xml:space="preserve"> </w:t>
      </w:r>
    </w:p>
    <w:p w:rsidR="0049769D" w:rsidRPr="0049769D" w:rsidRDefault="0049769D" w:rsidP="0049769D">
      <w:pPr>
        <w:spacing w:line="360" w:lineRule="auto"/>
      </w:pPr>
      <w:r w:rsidRPr="0049769D">
        <w:t xml:space="preserve">       5. Решите уравнение </w:t>
      </w:r>
      <w:r w:rsidRPr="0049769D">
        <w:rPr>
          <w:position w:val="-6"/>
        </w:rPr>
        <w:object w:dxaOrig="1820" w:dyaOrig="279">
          <v:shape id="_x0000_i1029" type="#_x0000_t75" style="width:90.75pt;height:14.25pt" o:ole="">
            <v:imagedata r:id="rId25" o:title=""/>
          </v:shape>
          <o:OLEObject Type="Embed" ProgID="Equation.3" ShapeID="_x0000_i1029" DrawAspect="Content" ObjectID="_1600108929" r:id="rId26"/>
        </w:object>
      </w:r>
    </w:p>
    <w:p w:rsidR="0049769D" w:rsidRPr="0049769D" w:rsidRDefault="0049769D" w:rsidP="00A71E6E"/>
    <w:p w:rsidR="0049769D" w:rsidRPr="00E43496" w:rsidRDefault="0049769D" w:rsidP="0049769D">
      <w:pPr>
        <w:spacing w:line="360" w:lineRule="auto"/>
        <w:rPr>
          <w:sz w:val="20"/>
          <w:szCs w:val="20"/>
        </w:rPr>
      </w:pPr>
      <w:r w:rsidRPr="0049769D">
        <w:t xml:space="preserve">       6. Найдите значение </w:t>
      </w:r>
      <w:r w:rsidRPr="0049769D">
        <w:rPr>
          <w:position w:val="-6"/>
        </w:rPr>
        <w:object w:dxaOrig="540" w:dyaOrig="279">
          <v:shape id="_x0000_i1031" type="#_x0000_t75" style="width:27pt;height:14.25pt" o:ole="">
            <v:imagedata r:id="rId27" o:title=""/>
          </v:shape>
          <o:OLEObject Type="Embed" ProgID="Equation.3" ShapeID="_x0000_i1031" DrawAspect="Content" ObjectID="_1600108930" r:id="rId28"/>
        </w:object>
      </w:r>
      <w:r w:rsidRPr="0049769D">
        <w:t xml:space="preserve">, если </w:t>
      </w:r>
      <w:r w:rsidRPr="0049769D">
        <w:rPr>
          <w:position w:val="-28"/>
        </w:rPr>
        <w:object w:dxaOrig="1160" w:dyaOrig="660">
          <v:shape id="_x0000_i1032" type="#_x0000_t75" style="width:57.75pt;height:33pt" o:ole="">
            <v:imagedata r:id="rId29" o:title=""/>
          </v:shape>
          <o:OLEObject Type="Embed" ProgID="Equation.3" ShapeID="_x0000_i1032" DrawAspect="Content" ObjectID="_1600108931" r:id="rId30"/>
        </w:object>
      </w:r>
      <w:r w:rsidRPr="0049769D">
        <w:t xml:space="preserve"> и </w:t>
      </w:r>
      <w:r w:rsidRPr="0049769D">
        <w:rPr>
          <w:position w:val="-24"/>
        </w:rPr>
        <w:object w:dxaOrig="1219" w:dyaOrig="620">
          <v:shape id="_x0000_i1033" type="#_x0000_t75" style="width:60.75pt;height:30.75pt" o:ole="">
            <v:imagedata r:id="rId31" o:title=""/>
          </v:shape>
          <o:OLEObject Type="Embed" ProgID="Equation.3" ShapeID="_x0000_i1033" DrawAspect="Content" ObjectID="_1600108932" r:id="rId32"/>
        </w:object>
      </w:r>
      <w:r w:rsidRPr="0049769D">
        <w:t>.</w:t>
      </w:r>
    </w:p>
    <w:p w:rsidR="0049769D" w:rsidRDefault="0049769D" w:rsidP="0049769D">
      <w:pPr>
        <w:ind w:left="360"/>
        <w:jc w:val="center"/>
        <w:rPr>
          <w:b/>
        </w:rPr>
      </w:pPr>
    </w:p>
    <w:p w:rsidR="0049769D" w:rsidRDefault="0049769D" w:rsidP="0049769D">
      <w:pPr>
        <w:ind w:left="360"/>
        <w:jc w:val="center"/>
        <w:rPr>
          <w:b/>
        </w:rPr>
      </w:pPr>
    </w:p>
    <w:p w:rsidR="0049769D" w:rsidRDefault="0049769D" w:rsidP="0049769D">
      <w:pPr>
        <w:ind w:left="360"/>
        <w:jc w:val="center"/>
        <w:rPr>
          <w:b/>
        </w:rPr>
      </w:pPr>
      <w:r w:rsidRPr="0049769D">
        <w:rPr>
          <w:b/>
        </w:rPr>
        <w:t>Критерии оценивания</w:t>
      </w:r>
    </w:p>
    <w:p w:rsidR="0049769D" w:rsidRDefault="0049769D" w:rsidP="0049769D">
      <w:pPr>
        <w:ind w:left="360"/>
        <w:jc w:val="center"/>
        <w:rPr>
          <w:b/>
        </w:rPr>
      </w:pPr>
    </w:p>
    <w:p w:rsidR="0049769D" w:rsidRDefault="0049769D" w:rsidP="0049769D">
      <w:pPr>
        <w:ind w:left="360"/>
        <w:jc w:val="center"/>
        <w:rPr>
          <w:b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1866"/>
        <w:gridCol w:w="1835"/>
        <w:gridCol w:w="1835"/>
        <w:gridCol w:w="1837"/>
        <w:gridCol w:w="1838"/>
      </w:tblGrid>
      <w:tr w:rsidR="0049769D" w:rsidTr="0049769D">
        <w:tc>
          <w:tcPr>
            <w:tcW w:w="1876" w:type="dxa"/>
          </w:tcPr>
          <w:p w:rsidR="0049769D" w:rsidRDefault="0049769D" w:rsidP="0049769D">
            <w:r>
              <w:t xml:space="preserve">Отметка </w:t>
            </w:r>
          </w:p>
        </w:tc>
        <w:tc>
          <w:tcPr>
            <w:tcW w:w="1853" w:type="dxa"/>
          </w:tcPr>
          <w:p w:rsidR="0049769D" w:rsidRDefault="0049769D" w:rsidP="0049769D">
            <w:pPr>
              <w:jc w:val="center"/>
            </w:pPr>
            <w:r>
              <w:t>«2»</w:t>
            </w:r>
          </w:p>
        </w:tc>
        <w:tc>
          <w:tcPr>
            <w:tcW w:w="1827" w:type="dxa"/>
          </w:tcPr>
          <w:p w:rsidR="0049769D" w:rsidRDefault="0049769D" w:rsidP="0049769D">
            <w:pPr>
              <w:jc w:val="center"/>
            </w:pPr>
            <w:r>
              <w:t>«3»</w:t>
            </w:r>
          </w:p>
        </w:tc>
        <w:tc>
          <w:tcPr>
            <w:tcW w:w="1827" w:type="dxa"/>
          </w:tcPr>
          <w:p w:rsidR="0049769D" w:rsidRDefault="0049769D" w:rsidP="0049769D">
            <w:pPr>
              <w:jc w:val="center"/>
            </w:pPr>
            <w:r>
              <w:t>«4»</w:t>
            </w:r>
          </w:p>
        </w:tc>
        <w:tc>
          <w:tcPr>
            <w:tcW w:w="1828" w:type="dxa"/>
          </w:tcPr>
          <w:p w:rsidR="0049769D" w:rsidRDefault="0049769D" w:rsidP="0049769D">
            <w:pPr>
              <w:jc w:val="center"/>
            </w:pPr>
            <w:r>
              <w:t>«5»</w:t>
            </w:r>
          </w:p>
        </w:tc>
      </w:tr>
      <w:tr w:rsidR="0049769D" w:rsidTr="0049769D">
        <w:tc>
          <w:tcPr>
            <w:tcW w:w="1914" w:type="dxa"/>
          </w:tcPr>
          <w:p w:rsidR="0049769D" w:rsidRDefault="0049769D" w:rsidP="0049769D">
            <w:r>
              <w:t>Количество заданий</w:t>
            </w:r>
          </w:p>
        </w:tc>
        <w:tc>
          <w:tcPr>
            <w:tcW w:w="1914" w:type="dxa"/>
          </w:tcPr>
          <w:p w:rsidR="0049769D" w:rsidRDefault="0049769D" w:rsidP="0049769D">
            <w:pPr>
              <w:jc w:val="center"/>
            </w:pPr>
            <w:r>
              <w:t>2 задания</w:t>
            </w:r>
          </w:p>
        </w:tc>
        <w:tc>
          <w:tcPr>
            <w:tcW w:w="1914" w:type="dxa"/>
          </w:tcPr>
          <w:p w:rsidR="0049769D" w:rsidRDefault="0049769D" w:rsidP="0049769D">
            <w:pPr>
              <w:jc w:val="center"/>
            </w:pPr>
            <w:r>
              <w:t xml:space="preserve">3-4 </w:t>
            </w:r>
            <w:r w:rsidRPr="00A87FAF">
              <w:t xml:space="preserve"> задания</w:t>
            </w:r>
          </w:p>
        </w:tc>
        <w:tc>
          <w:tcPr>
            <w:tcW w:w="1914" w:type="dxa"/>
          </w:tcPr>
          <w:p w:rsidR="0049769D" w:rsidRDefault="0049769D" w:rsidP="0049769D">
            <w:pPr>
              <w:jc w:val="center"/>
            </w:pPr>
            <w:r>
              <w:t>5</w:t>
            </w:r>
            <w:r w:rsidRPr="00A87FAF">
              <w:t xml:space="preserve"> задани</w:t>
            </w:r>
            <w:r>
              <w:t>й</w:t>
            </w:r>
          </w:p>
        </w:tc>
        <w:tc>
          <w:tcPr>
            <w:tcW w:w="1915" w:type="dxa"/>
          </w:tcPr>
          <w:p w:rsidR="0049769D" w:rsidRDefault="0049769D" w:rsidP="0049769D">
            <w:pPr>
              <w:jc w:val="center"/>
            </w:pPr>
            <w:r>
              <w:t>6</w:t>
            </w:r>
            <w:r w:rsidRPr="00A87FAF">
              <w:t xml:space="preserve"> задани</w:t>
            </w:r>
            <w:r>
              <w:t>й</w:t>
            </w:r>
          </w:p>
        </w:tc>
      </w:tr>
    </w:tbl>
    <w:p w:rsidR="0049769D" w:rsidRPr="0049769D" w:rsidRDefault="0049769D" w:rsidP="0049769D">
      <w:pPr>
        <w:ind w:left="360"/>
      </w:pPr>
    </w:p>
    <w:sectPr w:rsidR="0049769D" w:rsidRPr="0049769D" w:rsidSect="00FA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64E"/>
    <w:multiLevelType w:val="hybridMultilevel"/>
    <w:tmpl w:val="404C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B0D"/>
    <w:multiLevelType w:val="hybridMultilevel"/>
    <w:tmpl w:val="F906FC36"/>
    <w:lvl w:ilvl="0" w:tplc="72A81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66F92"/>
    <w:multiLevelType w:val="hybridMultilevel"/>
    <w:tmpl w:val="28B4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53B3"/>
    <w:multiLevelType w:val="hybridMultilevel"/>
    <w:tmpl w:val="08D2C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380563"/>
    <w:multiLevelType w:val="hybridMultilevel"/>
    <w:tmpl w:val="91283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102D1"/>
    <w:multiLevelType w:val="hybridMultilevel"/>
    <w:tmpl w:val="14A434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E9702724">
      <w:numFmt w:val="bullet"/>
      <w:lvlText w:val="•"/>
      <w:lvlJc w:val="left"/>
      <w:pPr>
        <w:ind w:left="199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72F2DF1"/>
    <w:multiLevelType w:val="hybridMultilevel"/>
    <w:tmpl w:val="8AD48B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13069E"/>
    <w:multiLevelType w:val="hybridMultilevel"/>
    <w:tmpl w:val="37227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D03A9"/>
    <w:multiLevelType w:val="hybridMultilevel"/>
    <w:tmpl w:val="00D8C594"/>
    <w:lvl w:ilvl="0" w:tplc="C1461B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3482"/>
    <w:multiLevelType w:val="hybridMultilevel"/>
    <w:tmpl w:val="3F68D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F36A7"/>
    <w:multiLevelType w:val="hybridMultilevel"/>
    <w:tmpl w:val="A8CE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44B16D7E"/>
    <w:multiLevelType w:val="hybridMultilevel"/>
    <w:tmpl w:val="0F6E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C5B15"/>
    <w:multiLevelType w:val="hybridMultilevel"/>
    <w:tmpl w:val="27ECD08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52486D06"/>
    <w:multiLevelType w:val="hybridMultilevel"/>
    <w:tmpl w:val="837A716A"/>
    <w:lvl w:ilvl="0" w:tplc="28547EE8">
      <w:start w:val="65535"/>
      <w:numFmt w:val="bullet"/>
      <w:lvlText w:val="•"/>
      <w:legacy w:legacy="1" w:legacySpace="0" w:legacyIndent="130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>
    <w:nsid w:val="53180A13"/>
    <w:multiLevelType w:val="multilevel"/>
    <w:tmpl w:val="5A68A8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3262674"/>
    <w:multiLevelType w:val="hybridMultilevel"/>
    <w:tmpl w:val="D7C6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14A4E"/>
    <w:multiLevelType w:val="hybridMultilevel"/>
    <w:tmpl w:val="469085BC"/>
    <w:lvl w:ilvl="0" w:tplc="198E9D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81340"/>
    <w:multiLevelType w:val="hybridMultilevel"/>
    <w:tmpl w:val="79CAC2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9124ECB"/>
    <w:multiLevelType w:val="hybridMultilevel"/>
    <w:tmpl w:val="F644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902E4"/>
    <w:multiLevelType w:val="hybridMultilevel"/>
    <w:tmpl w:val="108C0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536B9"/>
    <w:multiLevelType w:val="hybridMultilevel"/>
    <w:tmpl w:val="3FEEF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80F8D"/>
    <w:multiLevelType w:val="hybridMultilevel"/>
    <w:tmpl w:val="78E8C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AAF0DCD"/>
    <w:multiLevelType w:val="hybridMultilevel"/>
    <w:tmpl w:val="0EC275F6"/>
    <w:lvl w:ilvl="0" w:tplc="D1621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668CA"/>
    <w:multiLevelType w:val="hybridMultilevel"/>
    <w:tmpl w:val="143A54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26"/>
  </w:num>
  <w:num w:numId="5">
    <w:abstractNumId w:val="18"/>
  </w:num>
  <w:num w:numId="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b w:val="0"/>
        </w:rPr>
      </w:lvl>
    </w:lvlOverride>
  </w:num>
  <w:num w:numId="7">
    <w:abstractNumId w:val="17"/>
  </w:num>
  <w:num w:numId="8">
    <w:abstractNumId w:val="19"/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12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27"/>
  </w:num>
  <w:num w:numId="17">
    <w:abstractNumId w:val="4"/>
  </w:num>
  <w:num w:numId="18">
    <w:abstractNumId w:val="11"/>
  </w:num>
  <w:num w:numId="19">
    <w:abstractNumId w:val="23"/>
  </w:num>
  <w:num w:numId="20">
    <w:abstractNumId w:val="0"/>
  </w:num>
  <w:num w:numId="21">
    <w:abstractNumId w:val="1"/>
  </w:num>
  <w:num w:numId="22">
    <w:abstractNumId w:val="2"/>
  </w:num>
  <w:num w:numId="23">
    <w:abstractNumId w:val="9"/>
  </w:num>
  <w:num w:numId="24">
    <w:abstractNumId w:val="29"/>
  </w:num>
  <w:num w:numId="25">
    <w:abstractNumId w:val="7"/>
  </w:num>
  <w:num w:numId="26">
    <w:abstractNumId w:val="15"/>
  </w:num>
  <w:num w:numId="27">
    <w:abstractNumId w:val="3"/>
  </w:num>
  <w:num w:numId="28">
    <w:abstractNumId w:val="25"/>
  </w:num>
  <w:num w:numId="29">
    <w:abstractNumId w:val="8"/>
  </w:num>
  <w:num w:numId="30">
    <w:abstractNumId w:val="22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02"/>
    <w:rsid w:val="0038272E"/>
    <w:rsid w:val="0049769D"/>
    <w:rsid w:val="005829C8"/>
    <w:rsid w:val="00971C90"/>
    <w:rsid w:val="00A71E6E"/>
    <w:rsid w:val="00C42002"/>
    <w:rsid w:val="00C7715A"/>
    <w:rsid w:val="00C94A96"/>
    <w:rsid w:val="00E13FA2"/>
    <w:rsid w:val="00F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2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C42002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C42002"/>
  </w:style>
  <w:style w:type="paragraph" w:styleId="a3">
    <w:name w:val="List Paragraph"/>
    <w:basedOn w:val="a"/>
    <w:link w:val="a4"/>
    <w:uiPriority w:val="34"/>
    <w:qFormat/>
    <w:rsid w:val="00C420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C42002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C42002"/>
    <w:rPr>
      <w:rFonts w:ascii="Calibri" w:eastAsia="Calibri" w:hAnsi="Calibri" w:cs="Calibri"/>
    </w:rPr>
  </w:style>
  <w:style w:type="paragraph" w:styleId="a6">
    <w:name w:val="Body Text"/>
    <w:basedOn w:val="a"/>
    <w:link w:val="a7"/>
    <w:rsid w:val="00C94A96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4A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WW8Num2">
    <w:name w:val="WW8Num2"/>
    <w:basedOn w:val="a2"/>
    <w:rsid w:val="005829C8"/>
    <w:pPr>
      <w:numPr>
        <w:numId w:val="6"/>
      </w:numPr>
    </w:pPr>
  </w:style>
  <w:style w:type="character" w:styleId="a8">
    <w:name w:val="Hyperlink"/>
    <w:basedOn w:val="a0"/>
    <w:rsid w:val="005829C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82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38272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9">
    <w:name w:val="Plain Text"/>
    <w:basedOn w:val="a"/>
    <w:link w:val="aa"/>
    <w:rsid w:val="0038272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8272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38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827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8272E"/>
    <w:pPr>
      <w:widowControl w:val="0"/>
      <w:autoSpaceDE w:val="0"/>
      <w:autoSpaceDN w:val="0"/>
      <w:adjustRightInd w:val="0"/>
      <w:spacing w:line="194" w:lineRule="exact"/>
      <w:ind w:firstLine="346"/>
    </w:pPr>
    <w:rPr>
      <w:rFonts w:ascii="Bookman Old Style" w:hAnsi="Bookman Old Style"/>
    </w:rPr>
  </w:style>
  <w:style w:type="character" w:customStyle="1" w:styleId="FontStyle39">
    <w:name w:val="Font Style39"/>
    <w:rsid w:val="0038272E"/>
    <w:rPr>
      <w:rFonts w:ascii="Tahoma" w:hAnsi="Tahoma" w:cs="Tahoma"/>
      <w:b/>
      <w:bCs/>
      <w:sz w:val="18"/>
      <w:szCs w:val="18"/>
    </w:rPr>
  </w:style>
  <w:style w:type="character" w:styleId="ac">
    <w:name w:val="Placeholder Text"/>
    <w:basedOn w:val="a0"/>
    <w:uiPriority w:val="99"/>
    <w:semiHidden/>
    <w:rsid w:val="0038272E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827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272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827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8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827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2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382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www.&#1055;&#1088;&#1086;&#1089;&#1074;&#1077;&#1097;&#1077;&#1085;&#1080;&#1077;.ru/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hyperlink" Target="http://mathematic.su/" TargetMode="External"/><Relationship Id="rId12" Type="http://schemas.openxmlformats.org/officeDocument/2006/relationships/hyperlink" Target="http://www.prov.ru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hyperlink" Target="http://www.etudes.ru/" TargetMode="External"/><Relationship Id="rId11" Type="http://schemas.openxmlformats.org/officeDocument/2006/relationships/hyperlink" Target="http://interneturok.ru/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5" Type="http://schemas.openxmlformats.org/officeDocument/2006/relationships/hyperlink" Target="http://www.fipi.ru/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10" Type="http://schemas.openxmlformats.org/officeDocument/2006/relationships/hyperlink" Target="http://www.unimath.ru/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talant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Zigzag</dc:creator>
  <cp:keywords/>
  <dc:description/>
  <cp:lastModifiedBy>Zigzag</cp:lastModifiedBy>
  <cp:revision>2</cp:revision>
  <cp:lastPrinted>2018-10-03T11:55:00Z</cp:lastPrinted>
  <dcterms:created xsi:type="dcterms:W3CDTF">2018-10-03T10:10:00Z</dcterms:created>
  <dcterms:modified xsi:type="dcterms:W3CDTF">2018-10-03T11:55:00Z</dcterms:modified>
</cp:coreProperties>
</file>